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D8D75" w14:textId="777A5B53" w:rsidR="007C1796" w:rsidRPr="000461CF" w:rsidRDefault="00C44EF3" w:rsidP="00EE0779">
      <w:pPr>
        <w:pStyle w:val="Header"/>
        <w:rPr>
          <w:rFonts w:ascii="Arial" w:hAnsi="Arial" w:cs="Arial"/>
          <w:noProof/>
          <w:color w:val="000000"/>
          <w:lang w:eastAsia="en-GB"/>
        </w:rPr>
      </w:pPr>
      <w:r w:rsidRPr="000461CF">
        <w:rPr>
          <w:rFonts w:ascii="Arial" w:hAnsi="Arial" w:cs="Arial"/>
          <w:noProof/>
        </w:rPr>
        <w:drawing>
          <wp:anchor distT="0" distB="0" distL="114300" distR="114300" simplePos="0" relativeHeight="251657728" behindDoc="0" locked="0" layoutInCell="1" allowOverlap="1" wp14:anchorId="4332D412" wp14:editId="62B93D87">
            <wp:simplePos x="0" y="0"/>
            <wp:positionH relativeFrom="column">
              <wp:posOffset>4114800</wp:posOffset>
            </wp:positionH>
            <wp:positionV relativeFrom="paragraph">
              <wp:posOffset>-571500</wp:posOffset>
            </wp:positionV>
            <wp:extent cx="2578735" cy="1130300"/>
            <wp:effectExtent l="0" t="0" r="0" b="0"/>
            <wp:wrapSquare wrapText="bothSides"/>
            <wp:docPr id="5" name="Picture 4"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735"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0BCC" w:rsidRPr="000461CF">
        <w:rPr>
          <w:rFonts w:ascii="Arial" w:hAnsi="Arial" w:cs="Arial"/>
        </w:rPr>
        <w:t xml:space="preserve">     </w:t>
      </w:r>
    </w:p>
    <w:p w14:paraId="1BE8AFF3" w14:textId="77777777" w:rsidR="007C1796" w:rsidRPr="000461CF" w:rsidRDefault="007C1796" w:rsidP="00EE0779">
      <w:pPr>
        <w:pStyle w:val="Header"/>
        <w:rPr>
          <w:rFonts w:ascii="Arial" w:hAnsi="Arial" w:cs="Arial"/>
          <w:noProof/>
          <w:color w:val="000000"/>
          <w:lang w:eastAsia="en-GB"/>
        </w:rPr>
      </w:pPr>
    </w:p>
    <w:p w14:paraId="1E4617A4" w14:textId="77777777" w:rsidR="00526677" w:rsidRDefault="00526677" w:rsidP="00526677">
      <w:pPr>
        <w:pStyle w:val="Header"/>
        <w:tabs>
          <w:tab w:val="clear" w:pos="8306"/>
          <w:tab w:val="left" w:pos="0"/>
          <w:tab w:val="left" w:pos="1320"/>
          <w:tab w:val="left" w:pos="4153"/>
        </w:tabs>
        <w:outlineLvl w:val="0"/>
        <w:rPr>
          <w:rFonts w:ascii="Arial" w:hAnsi="Arial" w:cs="Arial"/>
          <w:noProof/>
          <w:color w:val="000000"/>
          <w:sz w:val="28"/>
          <w:szCs w:val="28"/>
          <w:lang w:eastAsia="en-GB"/>
        </w:rPr>
      </w:pPr>
    </w:p>
    <w:p w14:paraId="2D23E4E3" w14:textId="77777777" w:rsidR="00526677" w:rsidRDefault="00526677" w:rsidP="00526677">
      <w:pPr>
        <w:pStyle w:val="Header"/>
        <w:tabs>
          <w:tab w:val="clear" w:pos="8306"/>
          <w:tab w:val="left" w:pos="0"/>
          <w:tab w:val="left" w:pos="1320"/>
          <w:tab w:val="left" w:pos="4153"/>
        </w:tabs>
        <w:outlineLvl w:val="0"/>
        <w:rPr>
          <w:rFonts w:ascii="Arial" w:hAnsi="Arial" w:cs="Arial"/>
          <w:noProof/>
          <w:color w:val="000000"/>
          <w:sz w:val="28"/>
          <w:szCs w:val="28"/>
          <w:lang w:eastAsia="en-GB"/>
        </w:rPr>
      </w:pPr>
    </w:p>
    <w:p w14:paraId="7D221CAC" w14:textId="77777777" w:rsidR="00526677" w:rsidRDefault="00526677" w:rsidP="00526677">
      <w:pPr>
        <w:pStyle w:val="Header"/>
        <w:tabs>
          <w:tab w:val="clear" w:pos="8306"/>
          <w:tab w:val="left" w:pos="0"/>
          <w:tab w:val="left" w:pos="1320"/>
          <w:tab w:val="left" w:pos="4153"/>
        </w:tabs>
        <w:outlineLvl w:val="0"/>
        <w:rPr>
          <w:rFonts w:ascii="Arial" w:hAnsi="Arial" w:cs="Arial"/>
          <w:noProof/>
          <w:color w:val="000000"/>
          <w:sz w:val="28"/>
          <w:szCs w:val="28"/>
          <w:lang w:eastAsia="en-GB"/>
        </w:rPr>
      </w:pPr>
    </w:p>
    <w:p w14:paraId="0923FD92" w14:textId="77777777" w:rsidR="00526677" w:rsidRDefault="00526677" w:rsidP="00526677">
      <w:pPr>
        <w:pStyle w:val="Header"/>
        <w:tabs>
          <w:tab w:val="clear" w:pos="8306"/>
          <w:tab w:val="left" w:pos="0"/>
          <w:tab w:val="left" w:pos="1320"/>
          <w:tab w:val="left" w:pos="4153"/>
        </w:tabs>
        <w:outlineLvl w:val="0"/>
        <w:rPr>
          <w:rFonts w:ascii="Arial" w:hAnsi="Arial" w:cs="Arial"/>
          <w:noProof/>
          <w:color w:val="000000"/>
          <w:sz w:val="28"/>
          <w:szCs w:val="28"/>
          <w:lang w:eastAsia="en-GB"/>
        </w:rPr>
      </w:pPr>
    </w:p>
    <w:p w14:paraId="1C81CDCE" w14:textId="77777777" w:rsidR="00526677" w:rsidRDefault="00526677" w:rsidP="00526677">
      <w:pPr>
        <w:pStyle w:val="Header"/>
        <w:tabs>
          <w:tab w:val="clear" w:pos="8306"/>
          <w:tab w:val="left" w:pos="0"/>
          <w:tab w:val="left" w:pos="1320"/>
          <w:tab w:val="left" w:pos="4153"/>
        </w:tabs>
        <w:outlineLvl w:val="0"/>
        <w:rPr>
          <w:rFonts w:ascii="Arial" w:hAnsi="Arial" w:cs="Arial"/>
          <w:noProof/>
          <w:color w:val="000000"/>
          <w:sz w:val="28"/>
          <w:szCs w:val="28"/>
          <w:lang w:eastAsia="en-GB"/>
        </w:rPr>
      </w:pPr>
    </w:p>
    <w:p w14:paraId="571E4C5E" w14:textId="44C38994" w:rsidR="00526677" w:rsidRPr="00315B27" w:rsidRDefault="00526677" w:rsidP="00526677">
      <w:pPr>
        <w:pStyle w:val="Header"/>
        <w:tabs>
          <w:tab w:val="clear" w:pos="8306"/>
          <w:tab w:val="left" w:pos="0"/>
          <w:tab w:val="left" w:pos="1320"/>
          <w:tab w:val="left" w:pos="4153"/>
        </w:tabs>
        <w:outlineLvl w:val="0"/>
        <w:rPr>
          <w:rFonts w:ascii="Arial" w:hAnsi="Arial" w:cs="Arial"/>
          <w:noProof/>
          <w:color w:val="000000"/>
          <w:sz w:val="28"/>
          <w:szCs w:val="28"/>
          <w:lang w:eastAsia="en-GB"/>
        </w:rPr>
      </w:pPr>
      <w:r w:rsidRPr="00315B27">
        <w:rPr>
          <w:rFonts w:ascii="Arial" w:hAnsi="Arial" w:cs="Arial"/>
          <w:noProof/>
          <w:color w:val="000000"/>
          <w:sz w:val="28"/>
          <w:szCs w:val="28"/>
          <w:lang w:eastAsia="en-GB"/>
        </w:rPr>
        <w:t>Guide from</w:t>
      </w:r>
    </w:p>
    <w:p w14:paraId="4064A7C9" w14:textId="77777777" w:rsidR="00526677" w:rsidRPr="00315B27" w:rsidRDefault="00526677" w:rsidP="00526677">
      <w:pPr>
        <w:pStyle w:val="Header"/>
        <w:tabs>
          <w:tab w:val="clear" w:pos="4153"/>
          <w:tab w:val="clear" w:pos="8306"/>
          <w:tab w:val="left" w:pos="284"/>
        </w:tabs>
        <w:rPr>
          <w:rFonts w:ascii="Arial" w:hAnsi="Arial" w:cs="Arial"/>
          <w:b/>
          <w:bCs/>
          <w:sz w:val="44"/>
          <w:szCs w:val="44"/>
        </w:rPr>
      </w:pPr>
      <w:r w:rsidRPr="00315B27">
        <w:rPr>
          <w:rFonts w:ascii="Arial" w:hAnsi="Arial" w:cs="Arial"/>
          <w:bCs/>
          <w:sz w:val="44"/>
          <w:szCs w:val="44"/>
        </w:rPr>
        <w:t>[insert your firm’s name here]</w:t>
      </w:r>
    </w:p>
    <w:p w14:paraId="7085AA99" w14:textId="77777777" w:rsidR="00526677" w:rsidRPr="00315B27" w:rsidRDefault="00526677" w:rsidP="00526677">
      <w:pPr>
        <w:pStyle w:val="Header"/>
        <w:tabs>
          <w:tab w:val="clear" w:pos="4153"/>
          <w:tab w:val="clear" w:pos="8306"/>
          <w:tab w:val="left" w:pos="915"/>
        </w:tabs>
        <w:rPr>
          <w:rFonts w:ascii="Arial" w:hAnsi="Arial" w:cs="Arial"/>
          <w:b/>
          <w:bCs/>
        </w:rPr>
      </w:pPr>
      <w:r w:rsidRPr="00315B27">
        <w:rPr>
          <w:rFonts w:ascii="Arial" w:hAnsi="Arial" w:cs="Arial"/>
          <w:b/>
          <w:bCs/>
        </w:rPr>
        <w:tab/>
      </w:r>
    </w:p>
    <w:p w14:paraId="52EEB4F4" w14:textId="77777777" w:rsidR="00526677" w:rsidRPr="00315B27" w:rsidRDefault="00526677" w:rsidP="00526677">
      <w:pPr>
        <w:pStyle w:val="Header"/>
        <w:tabs>
          <w:tab w:val="clear" w:pos="4153"/>
          <w:tab w:val="clear" w:pos="8306"/>
          <w:tab w:val="left" w:pos="284"/>
        </w:tabs>
        <w:outlineLvl w:val="0"/>
        <w:rPr>
          <w:rFonts w:ascii="Arial" w:hAnsi="Arial" w:cs="Arial"/>
          <w:bCs/>
          <w:sz w:val="20"/>
          <w:szCs w:val="20"/>
        </w:rPr>
      </w:pPr>
      <w:r w:rsidRPr="00315B27">
        <w:rPr>
          <w:rFonts w:ascii="Arial" w:hAnsi="Arial" w:cs="Arial"/>
          <w:bCs/>
          <w:sz w:val="20"/>
          <w:szCs w:val="20"/>
        </w:rPr>
        <w:t>Tel: [insert telephone number here] Email: [insert email address here] [Insert web address here]</w:t>
      </w:r>
    </w:p>
    <w:p w14:paraId="2AA0DAC5" w14:textId="77777777" w:rsidR="00526677" w:rsidRPr="00315B27" w:rsidRDefault="00526677" w:rsidP="00526677">
      <w:pPr>
        <w:pStyle w:val="Header"/>
        <w:tabs>
          <w:tab w:val="clear" w:pos="4153"/>
          <w:tab w:val="clear" w:pos="8306"/>
          <w:tab w:val="left" w:pos="284"/>
        </w:tabs>
        <w:jc w:val="both"/>
        <w:rPr>
          <w:rFonts w:ascii="Arial" w:hAnsi="Arial" w:cs="Arial"/>
          <w:sz w:val="20"/>
          <w:szCs w:val="20"/>
        </w:rPr>
      </w:pPr>
    </w:p>
    <w:p w14:paraId="77F58125" w14:textId="77777777" w:rsidR="00526677" w:rsidRPr="00315B27" w:rsidRDefault="00526677" w:rsidP="00526677">
      <w:pPr>
        <w:pStyle w:val="Header"/>
        <w:tabs>
          <w:tab w:val="clear" w:pos="4153"/>
          <w:tab w:val="clear" w:pos="8306"/>
          <w:tab w:val="left" w:pos="284"/>
        </w:tabs>
        <w:jc w:val="both"/>
        <w:rPr>
          <w:rFonts w:ascii="Arial" w:hAnsi="Arial" w:cs="Arial"/>
          <w:sz w:val="20"/>
          <w:szCs w:val="20"/>
        </w:rPr>
      </w:pPr>
      <w:r w:rsidRPr="00315B27">
        <w:rPr>
          <w:rFonts w:ascii="Arial" w:hAnsi="Arial" w:cs="Arial"/>
          <w:sz w:val="20"/>
          <w:szCs w:val="20"/>
        </w:rPr>
        <w:t>[Insert a line about your business here]</w:t>
      </w:r>
    </w:p>
    <w:p w14:paraId="7C1B846B" w14:textId="77777777" w:rsidR="0049386E" w:rsidRPr="000461CF" w:rsidRDefault="0049386E" w:rsidP="000F4358">
      <w:pPr>
        <w:pStyle w:val="Header"/>
        <w:tabs>
          <w:tab w:val="clear" w:pos="4153"/>
          <w:tab w:val="clear" w:pos="8306"/>
          <w:tab w:val="left" w:pos="284"/>
        </w:tabs>
        <w:jc w:val="both"/>
        <w:rPr>
          <w:rFonts w:ascii="Arial" w:hAnsi="Arial" w:cs="Arial"/>
        </w:rPr>
      </w:pPr>
    </w:p>
    <w:p w14:paraId="1ED83FD3" w14:textId="77777777" w:rsidR="00526677" w:rsidRDefault="00526677" w:rsidP="00BD483C">
      <w:pPr>
        <w:pStyle w:val="NormalWeb"/>
        <w:shd w:val="clear" w:color="auto" w:fill="FFFFFF"/>
        <w:spacing w:before="0" w:beforeAutospacing="0" w:after="240" w:afterAutospacing="0"/>
        <w:textAlignment w:val="baseline"/>
        <w:rPr>
          <w:rFonts w:ascii="Arial" w:hAnsi="Arial" w:cs="Arial"/>
          <w:b/>
          <w:bCs/>
          <w:color w:val="333333"/>
        </w:rPr>
      </w:pPr>
    </w:p>
    <w:p w14:paraId="785E3085" w14:textId="3AC125E9" w:rsidR="00BD483C" w:rsidRPr="00526677" w:rsidRDefault="00BD483C" w:rsidP="00BD483C">
      <w:pPr>
        <w:pStyle w:val="NormalWeb"/>
        <w:shd w:val="clear" w:color="auto" w:fill="FFFFFF"/>
        <w:spacing w:before="0" w:beforeAutospacing="0" w:after="240" w:afterAutospacing="0"/>
        <w:textAlignment w:val="baseline"/>
        <w:rPr>
          <w:rFonts w:ascii="Arial" w:hAnsi="Arial" w:cs="Arial"/>
          <w:b/>
          <w:bCs/>
          <w:color w:val="333333"/>
          <w:sz w:val="28"/>
          <w:szCs w:val="28"/>
        </w:rPr>
      </w:pPr>
      <w:r w:rsidRPr="00526677">
        <w:rPr>
          <w:rFonts w:ascii="Arial" w:hAnsi="Arial" w:cs="Arial"/>
          <w:b/>
          <w:bCs/>
          <w:color w:val="333333"/>
          <w:sz w:val="28"/>
          <w:szCs w:val="28"/>
        </w:rPr>
        <w:t>VAT and duty on imports and exports</w:t>
      </w:r>
    </w:p>
    <w:p w14:paraId="3F85DB47" w14:textId="40F45498" w:rsidR="00BD483C" w:rsidRPr="00BD483C" w:rsidRDefault="00BD483C" w:rsidP="00BD483C">
      <w:pPr>
        <w:pStyle w:val="NormalWeb"/>
        <w:shd w:val="clear" w:color="auto" w:fill="FFFFFF"/>
        <w:spacing w:before="0" w:beforeAutospacing="0" w:after="240" w:afterAutospacing="0"/>
        <w:textAlignment w:val="baseline"/>
        <w:rPr>
          <w:rFonts w:ascii="Arial" w:hAnsi="Arial" w:cs="Arial"/>
          <w:color w:val="333333"/>
        </w:rPr>
      </w:pPr>
      <w:r w:rsidRPr="00BD483C">
        <w:rPr>
          <w:rFonts w:ascii="Arial" w:hAnsi="Arial" w:cs="Arial"/>
          <w:color w:val="333333"/>
        </w:rPr>
        <w:t>Whether you are importing or exporting, there are important VAT and duty rules and procedures.   You must ensure that you charge (or pay) the right amount of VAT. If you are importing, you may also need to pay import duty.</w:t>
      </w:r>
    </w:p>
    <w:p w14:paraId="0D39FBB4" w14:textId="77777777" w:rsidR="00BD483C" w:rsidRPr="00BD483C" w:rsidRDefault="00BD483C" w:rsidP="00BD483C">
      <w:pPr>
        <w:pStyle w:val="NormalWeb"/>
        <w:shd w:val="clear" w:color="auto" w:fill="FFFFFF"/>
        <w:spacing w:before="0" w:beforeAutospacing="0" w:after="240" w:afterAutospacing="0"/>
        <w:textAlignment w:val="baseline"/>
        <w:rPr>
          <w:rFonts w:ascii="Arial" w:hAnsi="Arial" w:cs="Arial"/>
          <w:color w:val="333333"/>
        </w:rPr>
      </w:pPr>
      <w:r w:rsidRPr="00BD483C">
        <w:rPr>
          <w:rFonts w:ascii="Arial" w:hAnsi="Arial" w:cs="Arial"/>
          <w:color w:val="333333"/>
        </w:rPr>
        <w:t>VAT and duty rules and procedures changed at the end of 2020. In particular, trade with the EU and trade with Northern Ireland have been affected by Brexit.</w:t>
      </w:r>
    </w:p>
    <w:p w14:paraId="0B358E21" w14:textId="77777777" w:rsidR="00BD483C" w:rsidRPr="00526677" w:rsidRDefault="00BD483C" w:rsidP="00BD483C">
      <w:pPr>
        <w:pStyle w:val="Heading2"/>
        <w:shd w:val="clear" w:color="auto" w:fill="FFFFFF"/>
        <w:spacing w:before="180" w:after="120" w:line="360" w:lineRule="atLeast"/>
        <w:textAlignment w:val="baseline"/>
        <w:rPr>
          <w:rFonts w:ascii="Arial" w:hAnsi="Arial" w:cs="Arial"/>
          <w:color w:val="333333"/>
          <w:sz w:val="24"/>
          <w:szCs w:val="24"/>
        </w:rPr>
      </w:pPr>
      <w:r w:rsidRPr="00526677">
        <w:rPr>
          <w:rFonts w:ascii="Arial" w:hAnsi="Arial" w:cs="Arial"/>
          <w:color w:val="333333"/>
          <w:sz w:val="24"/>
          <w:szCs w:val="24"/>
        </w:rPr>
        <w:t>1. Your customs and tax responsibilities</w:t>
      </w:r>
    </w:p>
    <w:p w14:paraId="209A412A"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Check your responsibilities for imports</w:t>
      </w:r>
    </w:p>
    <w:p w14:paraId="58C2A311" w14:textId="77777777" w:rsidR="00BD483C" w:rsidRPr="00BD483C" w:rsidRDefault="00BD483C" w:rsidP="00F00BFF">
      <w:pPr>
        <w:numPr>
          <w:ilvl w:val="0"/>
          <w:numId w:val="1"/>
        </w:numPr>
        <w:shd w:val="clear" w:color="auto" w:fill="FFFFFF"/>
        <w:textAlignment w:val="baseline"/>
        <w:rPr>
          <w:rFonts w:ascii="Arial" w:hAnsi="Arial" w:cs="Arial"/>
          <w:color w:val="333333"/>
        </w:rPr>
      </w:pPr>
      <w:r w:rsidRPr="00BD483C">
        <w:rPr>
          <w:rFonts w:ascii="Arial" w:hAnsi="Arial" w:cs="Arial"/>
          <w:color w:val="333333"/>
        </w:rPr>
        <w:t>You are normally responsible for clearing the goods through UK customs and paying any taxes.</w:t>
      </w:r>
    </w:p>
    <w:p w14:paraId="3DF6A452" w14:textId="77777777" w:rsidR="00BD483C" w:rsidRPr="00BD483C" w:rsidRDefault="00BD483C" w:rsidP="00F00BFF">
      <w:pPr>
        <w:numPr>
          <w:ilvl w:val="0"/>
          <w:numId w:val="1"/>
        </w:numPr>
        <w:shd w:val="clear" w:color="auto" w:fill="FFFFFF"/>
        <w:textAlignment w:val="baseline"/>
        <w:rPr>
          <w:rFonts w:ascii="Arial" w:hAnsi="Arial" w:cs="Arial"/>
          <w:color w:val="333333"/>
        </w:rPr>
      </w:pPr>
      <w:r w:rsidRPr="00BD483C">
        <w:rPr>
          <w:rFonts w:ascii="Arial" w:hAnsi="Arial" w:cs="Arial"/>
          <w:color w:val="333333"/>
        </w:rPr>
        <w:t>Your supplier needs to provide the documentation you need to clear the goods through customs (and to make payment to the supplier).</w:t>
      </w:r>
    </w:p>
    <w:p w14:paraId="3A0AB78E" w14:textId="77777777" w:rsidR="00BD483C" w:rsidRPr="00BD483C" w:rsidRDefault="00BD483C" w:rsidP="00F00BFF">
      <w:pPr>
        <w:numPr>
          <w:ilvl w:val="0"/>
          <w:numId w:val="1"/>
        </w:numPr>
        <w:shd w:val="clear" w:color="auto" w:fill="FFFFFF"/>
        <w:textAlignment w:val="baseline"/>
        <w:rPr>
          <w:rFonts w:ascii="Arial" w:hAnsi="Arial" w:cs="Arial"/>
          <w:color w:val="333333"/>
        </w:rPr>
      </w:pPr>
      <w:r w:rsidRPr="00BD483C">
        <w:rPr>
          <w:rFonts w:ascii="Arial" w:hAnsi="Arial" w:cs="Arial"/>
          <w:color w:val="333333"/>
        </w:rPr>
        <w:t>You may have to pay import duty.</w:t>
      </w:r>
    </w:p>
    <w:p w14:paraId="48308D4A" w14:textId="77777777" w:rsidR="00BD483C" w:rsidRPr="00BD483C" w:rsidRDefault="00BD483C" w:rsidP="00F00BFF">
      <w:pPr>
        <w:numPr>
          <w:ilvl w:val="0"/>
          <w:numId w:val="1"/>
        </w:numPr>
        <w:shd w:val="clear" w:color="auto" w:fill="FFFFFF"/>
        <w:textAlignment w:val="baseline"/>
        <w:rPr>
          <w:rFonts w:ascii="Arial" w:hAnsi="Arial" w:cs="Arial"/>
          <w:color w:val="333333"/>
        </w:rPr>
      </w:pPr>
      <w:r w:rsidRPr="00BD483C">
        <w:rPr>
          <w:rFonts w:ascii="Arial" w:hAnsi="Arial" w:cs="Arial"/>
          <w:color w:val="333333"/>
        </w:rPr>
        <w:t>Your responsibilities depend on what you have agreed in the contract. To minimise the risk of disputes, your contract should use one of the internationally recognised Incoterms.</w:t>
      </w:r>
    </w:p>
    <w:p w14:paraId="09A92D66"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Check your responsibilities for exports</w:t>
      </w:r>
    </w:p>
    <w:p w14:paraId="3A3F498B" w14:textId="77777777" w:rsidR="00BD483C" w:rsidRPr="00BD483C" w:rsidRDefault="00BD483C" w:rsidP="00F00BFF">
      <w:pPr>
        <w:numPr>
          <w:ilvl w:val="0"/>
          <w:numId w:val="2"/>
        </w:numPr>
        <w:shd w:val="clear" w:color="auto" w:fill="FFFFFF"/>
        <w:textAlignment w:val="baseline"/>
        <w:rPr>
          <w:rFonts w:ascii="Arial" w:hAnsi="Arial" w:cs="Arial"/>
          <w:color w:val="333333"/>
        </w:rPr>
      </w:pPr>
      <w:r w:rsidRPr="00BD483C">
        <w:rPr>
          <w:rFonts w:ascii="Arial" w:hAnsi="Arial" w:cs="Arial"/>
          <w:color w:val="333333"/>
        </w:rPr>
        <w:t>You are normally responsible for clearing goods outwards through UK customs.</w:t>
      </w:r>
    </w:p>
    <w:p w14:paraId="28F528C6" w14:textId="77777777" w:rsidR="00BD483C" w:rsidRPr="00BD483C" w:rsidRDefault="00BD483C" w:rsidP="00F00BFF">
      <w:pPr>
        <w:numPr>
          <w:ilvl w:val="0"/>
          <w:numId w:val="2"/>
        </w:numPr>
        <w:shd w:val="clear" w:color="auto" w:fill="FFFFFF"/>
        <w:textAlignment w:val="baseline"/>
        <w:rPr>
          <w:rFonts w:ascii="Arial" w:hAnsi="Arial" w:cs="Arial"/>
          <w:color w:val="333333"/>
        </w:rPr>
      </w:pPr>
      <w:r w:rsidRPr="00BD483C">
        <w:rPr>
          <w:rFonts w:ascii="Arial" w:hAnsi="Arial" w:cs="Arial"/>
          <w:color w:val="333333"/>
        </w:rPr>
        <w:t>Your customer is normally responsible for overseas customs clearance and taxes. You can find out more about how other countries handle import duties and taxes from the Department for International Trade.</w:t>
      </w:r>
    </w:p>
    <w:p w14:paraId="6029EE26" w14:textId="77777777" w:rsidR="00BD483C" w:rsidRPr="00BD483C" w:rsidRDefault="00BD483C" w:rsidP="00F00BFF">
      <w:pPr>
        <w:numPr>
          <w:ilvl w:val="0"/>
          <w:numId w:val="2"/>
        </w:numPr>
        <w:shd w:val="clear" w:color="auto" w:fill="FFFFFF"/>
        <w:textAlignment w:val="baseline"/>
        <w:rPr>
          <w:rFonts w:ascii="Arial" w:hAnsi="Arial" w:cs="Arial"/>
          <w:color w:val="333333"/>
        </w:rPr>
      </w:pPr>
      <w:r w:rsidRPr="00BD483C">
        <w:rPr>
          <w:rFonts w:ascii="Arial" w:hAnsi="Arial" w:cs="Arial"/>
          <w:color w:val="333333"/>
        </w:rPr>
        <w:t>You need to provide your customer with the documentation they need to clear goods into their country (and to pay you).</w:t>
      </w:r>
    </w:p>
    <w:p w14:paraId="43A206D0" w14:textId="77777777" w:rsidR="00BD483C" w:rsidRPr="00BD483C" w:rsidRDefault="00BD483C" w:rsidP="00F00BFF">
      <w:pPr>
        <w:numPr>
          <w:ilvl w:val="0"/>
          <w:numId w:val="2"/>
        </w:numPr>
        <w:shd w:val="clear" w:color="auto" w:fill="FFFFFF"/>
        <w:textAlignment w:val="baseline"/>
        <w:rPr>
          <w:rFonts w:ascii="Arial" w:hAnsi="Arial" w:cs="Arial"/>
          <w:color w:val="333333"/>
        </w:rPr>
      </w:pPr>
      <w:r w:rsidRPr="00BD483C">
        <w:rPr>
          <w:rFonts w:ascii="Arial" w:hAnsi="Arial" w:cs="Arial"/>
          <w:color w:val="333333"/>
        </w:rPr>
        <w:lastRenderedPageBreak/>
        <w:t>Your responsibilities depend on what you have agreed in the contract. To minimise the risk of disputes, your contract should use one of the internationally recognised Incoterms.</w:t>
      </w:r>
    </w:p>
    <w:p w14:paraId="39EC3FB1"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Special rules apply to trade with Northern Ireland</w:t>
      </w:r>
    </w:p>
    <w:p w14:paraId="375432E2"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Decide whether to use an agent to handle your responsibilities</w:t>
      </w:r>
    </w:p>
    <w:p w14:paraId="3430C9D1" w14:textId="77777777" w:rsidR="00BD483C" w:rsidRPr="00BD483C" w:rsidRDefault="00BD483C" w:rsidP="00F00BFF">
      <w:pPr>
        <w:numPr>
          <w:ilvl w:val="0"/>
          <w:numId w:val="3"/>
        </w:numPr>
        <w:shd w:val="clear" w:color="auto" w:fill="FFFFFF"/>
        <w:textAlignment w:val="baseline"/>
        <w:rPr>
          <w:rFonts w:ascii="Arial" w:hAnsi="Arial" w:cs="Arial"/>
          <w:color w:val="333333"/>
        </w:rPr>
      </w:pPr>
      <w:r w:rsidRPr="00BD483C">
        <w:rPr>
          <w:rFonts w:ascii="Arial" w:hAnsi="Arial" w:cs="Arial"/>
          <w:color w:val="333333"/>
        </w:rPr>
        <w:t>Freight forwarders can handle customs clearance as well as transport.</w:t>
      </w:r>
    </w:p>
    <w:p w14:paraId="4EBB15DD" w14:textId="77777777" w:rsidR="00BD483C" w:rsidRPr="00BD483C" w:rsidRDefault="00BD483C" w:rsidP="00F00BFF">
      <w:pPr>
        <w:numPr>
          <w:ilvl w:val="0"/>
          <w:numId w:val="3"/>
        </w:numPr>
        <w:shd w:val="clear" w:color="auto" w:fill="FFFFFF"/>
        <w:textAlignment w:val="baseline"/>
        <w:rPr>
          <w:rFonts w:ascii="Arial" w:hAnsi="Arial" w:cs="Arial"/>
          <w:color w:val="333333"/>
        </w:rPr>
      </w:pPr>
      <w:r w:rsidRPr="00BD483C">
        <w:rPr>
          <w:rFonts w:ascii="Arial" w:hAnsi="Arial" w:cs="Arial"/>
          <w:color w:val="333333"/>
        </w:rPr>
        <w:t>Exporting can be simpler if you choose to sell to a single agent or distributor in an overseas country. However, this may not suit your export strategy.</w:t>
      </w:r>
    </w:p>
    <w:p w14:paraId="7A42AF4D" w14:textId="77777777" w:rsidR="00BD483C" w:rsidRPr="00526677" w:rsidRDefault="00BD483C" w:rsidP="00BD483C">
      <w:pPr>
        <w:pStyle w:val="Heading2"/>
        <w:shd w:val="clear" w:color="auto" w:fill="FFFFFF"/>
        <w:spacing w:before="180" w:after="120" w:line="360" w:lineRule="atLeast"/>
        <w:textAlignment w:val="baseline"/>
        <w:rPr>
          <w:rFonts w:ascii="Arial" w:hAnsi="Arial" w:cs="Arial"/>
          <w:color w:val="333333"/>
          <w:sz w:val="24"/>
          <w:szCs w:val="24"/>
        </w:rPr>
      </w:pPr>
      <w:r w:rsidRPr="00526677">
        <w:rPr>
          <w:rFonts w:ascii="Arial" w:hAnsi="Arial" w:cs="Arial"/>
          <w:color w:val="333333"/>
          <w:sz w:val="24"/>
          <w:szCs w:val="24"/>
        </w:rPr>
        <w:t>2. Exporting goods</w:t>
      </w:r>
    </w:p>
    <w:p w14:paraId="6B4C0C04"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Check what UK VAT rate applies to the goods</w:t>
      </w:r>
    </w:p>
    <w:p w14:paraId="5F75D6C9" w14:textId="77777777" w:rsidR="00BD483C" w:rsidRPr="00BD483C" w:rsidRDefault="00BD483C" w:rsidP="00F00BFF">
      <w:pPr>
        <w:numPr>
          <w:ilvl w:val="0"/>
          <w:numId w:val="4"/>
        </w:numPr>
        <w:shd w:val="clear" w:color="auto" w:fill="FFFFFF"/>
        <w:textAlignment w:val="baseline"/>
        <w:rPr>
          <w:rFonts w:ascii="Arial" w:hAnsi="Arial" w:cs="Arial"/>
          <w:color w:val="333333"/>
        </w:rPr>
      </w:pPr>
      <w:r w:rsidRPr="00BD483C">
        <w:rPr>
          <w:rFonts w:ascii="Arial" w:hAnsi="Arial" w:cs="Arial"/>
          <w:color w:val="333333"/>
        </w:rPr>
        <w:t>Exports are usually zero-rated. You must keep proof that the goods have been exported.</w:t>
      </w:r>
    </w:p>
    <w:p w14:paraId="46BDB50F" w14:textId="77777777" w:rsidR="00BD483C" w:rsidRPr="00BD483C" w:rsidRDefault="00BD483C" w:rsidP="00F00BFF">
      <w:pPr>
        <w:numPr>
          <w:ilvl w:val="0"/>
          <w:numId w:val="4"/>
        </w:numPr>
        <w:shd w:val="clear" w:color="auto" w:fill="FFFFFF"/>
        <w:textAlignment w:val="baseline"/>
        <w:rPr>
          <w:rFonts w:ascii="Arial" w:hAnsi="Arial" w:cs="Arial"/>
          <w:color w:val="333333"/>
        </w:rPr>
      </w:pPr>
      <w:r w:rsidRPr="00BD483C">
        <w:rPr>
          <w:rFonts w:ascii="Arial" w:hAnsi="Arial" w:cs="Arial"/>
          <w:color w:val="333333"/>
        </w:rPr>
        <w:t>There are exceptions where exports are not zero-rated. You can check the details with your trade association, local chamber of commerce or HMRC.</w:t>
      </w:r>
    </w:p>
    <w:p w14:paraId="76D7EAB2"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Check what paperwork you need</w:t>
      </w:r>
    </w:p>
    <w:p w14:paraId="54539E3B" w14:textId="77777777" w:rsidR="00BD483C" w:rsidRPr="00BD483C" w:rsidRDefault="00BD483C" w:rsidP="00F00BFF">
      <w:pPr>
        <w:numPr>
          <w:ilvl w:val="0"/>
          <w:numId w:val="5"/>
        </w:numPr>
        <w:shd w:val="clear" w:color="auto" w:fill="FFFFFF"/>
        <w:textAlignment w:val="baseline"/>
        <w:rPr>
          <w:rFonts w:ascii="Arial" w:hAnsi="Arial" w:cs="Arial"/>
          <w:color w:val="333333"/>
        </w:rPr>
      </w:pPr>
      <w:r w:rsidRPr="00BD483C">
        <w:rPr>
          <w:rFonts w:ascii="Arial" w:hAnsi="Arial" w:cs="Arial"/>
          <w:color w:val="333333"/>
        </w:rPr>
        <w:t>You or your representative (for example, a freight forwarder) must </w:t>
      </w:r>
      <w:hyperlink r:id="rId9" w:tgtFrame="_blank" w:tooltip="Check if you need to declare goods - GOV.UK" w:history="1">
        <w:r w:rsidRPr="00BD483C">
          <w:rPr>
            <w:rStyle w:val="Hyperlink"/>
            <w:rFonts w:ascii="Arial" w:hAnsi="Arial" w:cs="Arial"/>
            <w:b/>
            <w:bCs/>
            <w:color w:val="16AA2D"/>
            <w:u w:val="none"/>
            <w:bdr w:val="none" w:sz="0" w:space="0" w:color="auto" w:frame="1"/>
          </w:rPr>
          <w:t>declare the export</w:t>
        </w:r>
      </w:hyperlink>
      <w:r w:rsidRPr="00BD483C">
        <w:rPr>
          <w:rFonts w:ascii="Arial" w:hAnsi="Arial" w:cs="Arial"/>
          <w:color w:val="333333"/>
        </w:rPr>
        <w:t>.</w:t>
      </w:r>
    </w:p>
    <w:p w14:paraId="26EA291B" w14:textId="77777777" w:rsidR="00BD483C" w:rsidRPr="00BD483C" w:rsidRDefault="00BD483C" w:rsidP="00F00BFF">
      <w:pPr>
        <w:numPr>
          <w:ilvl w:val="0"/>
          <w:numId w:val="5"/>
        </w:numPr>
        <w:shd w:val="clear" w:color="auto" w:fill="FFFFFF"/>
        <w:textAlignment w:val="baseline"/>
        <w:rPr>
          <w:rFonts w:ascii="Arial" w:hAnsi="Arial" w:cs="Arial"/>
          <w:color w:val="333333"/>
        </w:rPr>
      </w:pPr>
      <w:r w:rsidRPr="00BD483C">
        <w:rPr>
          <w:rFonts w:ascii="Arial" w:hAnsi="Arial" w:cs="Arial"/>
          <w:color w:val="333333"/>
        </w:rPr>
        <w:t>You need to provide your customer with the documents they need to import the goods into their country. Providing these documents can also be part of the process of getting paid.</w:t>
      </w:r>
    </w:p>
    <w:p w14:paraId="0037CB54" w14:textId="77777777" w:rsidR="00BD483C" w:rsidRPr="00BD483C" w:rsidRDefault="00BD483C" w:rsidP="00F00BFF">
      <w:pPr>
        <w:numPr>
          <w:ilvl w:val="0"/>
          <w:numId w:val="5"/>
        </w:numPr>
        <w:shd w:val="clear" w:color="auto" w:fill="FFFFFF"/>
        <w:textAlignment w:val="baseline"/>
        <w:rPr>
          <w:rFonts w:ascii="Arial" w:hAnsi="Arial" w:cs="Arial"/>
          <w:color w:val="333333"/>
        </w:rPr>
      </w:pPr>
      <w:r w:rsidRPr="00BD483C">
        <w:rPr>
          <w:rFonts w:ascii="Arial" w:hAnsi="Arial" w:cs="Arial"/>
          <w:color w:val="333333"/>
        </w:rPr>
        <w:t>As a minimum, you will need documents recording the exporter (yourself), the customer, the goods and their value, the export destination, how the goods will be transported and the route they will take.</w:t>
      </w:r>
    </w:p>
    <w:p w14:paraId="777FF2CF" w14:textId="77777777" w:rsidR="00BD483C" w:rsidRPr="00BD483C" w:rsidRDefault="00BD483C" w:rsidP="00F00BFF">
      <w:pPr>
        <w:numPr>
          <w:ilvl w:val="0"/>
          <w:numId w:val="5"/>
        </w:numPr>
        <w:shd w:val="clear" w:color="auto" w:fill="FFFFFF"/>
        <w:textAlignment w:val="baseline"/>
        <w:rPr>
          <w:rFonts w:ascii="Arial" w:hAnsi="Arial" w:cs="Arial"/>
          <w:color w:val="333333"/>
        </w:rPr>
      </w:pPr>
      <w:r w:rsidRPr="00BD483C">
        <w:rPr>
          <w:rFonts w:ascii="Arial" w:hAnsi="Arial" w:cs="Arial"/>
          <w:color w:val="333333"/>
        </w:rPr>
        <w:t>Keep copies of documents giving details of all the sales you have made.</w:t>
      </w:r>
    </w:p>
    <w:p w14:paraId="0292F03B"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Take care of any responsibility you have for overseas customs clearance and taxes</w:t>
      </w:r>
    </w:p>
    <w:p w14:paraId="5A16C10D" w14:textId="77777777" w:rsidR="00BD483C" w:rsidRPr="00BD483C" w:rsidRDefault="00BD483C" w:rsidP="00F00BFF">
      <w:pPr>
        <w:numPr>
          <w:ilvl w:val="0"/>
          <w:numId w:val="6"/>
        </w:numPr>
        <w:shd w:val="clear" w:color="auto" w:fill="FFFFFF"/>
        <w:textAlignment w:val="baseline"/>
        <w:rPr>
          <w:rFonts w:ascii="Arial" w:hAnsi="Arial" w:cs="Arial"/>
          <w:color w:val="333333"/>
        </w:rPr>
      </w:pPr>
      <w:r w:rsidRPr="00BD483C">
        <w:rPr>
          <w:rFonts w:ascii="Arial" w:hAnsi="Arial" w:cs="Arial"/>
          <w:color w:val="333333"/>
        </w:rPr>
        <w:t>Normally you will have agreed that your customer handles this. Take specialist advice, or use an expert agent, if you are responsible.</w:t>
      </w:r>
    </w:p>
    <w:p w14:paraId="35F903B7"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Since Brexit, exports to the EU are treated in much the same way as exports to any other country</w:t>
      </w:r>
    </w:p>
    <w:p w14:paraId="2D1054DB" w14:textId="77777777" w:rsidR="00BD483C" w:rsidRPr="00BD483C" w:rsidRDefault="00BD483C" w:rsidP="00F00BFF">
      <w:pPr>
        <w:numPr>
          <w:ilvl w:val="0"/>
          <w:numId w:val="7"/>
        </w:numPr>
        <w:shd w:val="clear" w:color="auto" w:fill="FFFFFF"/>
        <w:textAlignment w:val="baseline"/>
        <w:rPr>
          <w:rFonts w:ascii="Arial" w:hAnsi="Arial" w:cs="Arial"/>
          <w:color w:val="333333"/>
        </w:rPr>
      </w:pPr>
      <w:r w:rsidRPr="00BD483C">
        <w:rPr>
          <w:rFonts w:ascii="Arial" w:hAnsi="Arial" w:cs="Arial"/>
          <w:color w:val="333333"/>
        </w:rPr>
        <w:t>Exports are generally zero-rated for VAT and have to be declared.</w:t>
      </w:r>
    </w:p>
    <w:p w14:paraId="66941313" w14:textId="77777777" w:rsidR="00BD483C" w:rsidRPr="00BD483C" w:rsidRDefault="00BD483C" w:rsidP="00F00BFF">
      <w:pPr>
        <w:numPr>
          <w:ilvl w:val="0"/>
          <w:numId w:val="7"/>
        </w:numPr>
        <w:shd w:val="clear" w:color="auto" w:fill="FFFFFF"/>
        <w:textAlignment w:val="baseline"/>
        <w:rPr>
          <w:rFonts w:ascii="Arial" w:hAnsi="Arial" w:cs="Arial"/>
          <w:color w:val="333333"/>
        </w:rPr>
      </w:pPr>
      <w:r w:rsidRPr="00BD483C">
        <w:rPr>
          <w:rFonts w:ascii="Arial" w:hAnsi="Arial" w:cs="Arial"/>
          <w:color w:val="333333"/>
        </w:rPr>
        <w:t>EU VAT is payable on the goods when they enter the EU.</w:t>
      </w:r>
    </w:p>
    <w:p w14:paraId="59AC9E9C" w14:textId="77777777" w:rsidR="00BD483C" w:rsidRPr="00BD483C" w:rsidRDefault="00BD483C" w:rsidP="00F00BFF">
      <w:pPr>
        <w:numPr>
          <w:ilvl w:val="0"/>
          <w:numId w:val="7"/>
        </w:numPr>
        <w:shd w:val="clear" w:color="auto" w:fill="FFFFFF"/>
        <w:textAlignment w:val="baseline"/>
        <w:rPr>
          <w:rFonts w:ascii="Arial" w:hAnsi="Arial" w:cs="Arial"/>
          <w:color w:val="333333"/>
        </w:rPr>
      </w:pPr>
      <w:r w:rsidRPr="00BD483C">
        <w:rPr>
          <w:rFonts w:ascii="Arial" w:hAnsi="Arial" w:cs="Arial"/>
          <w:color w:val="333333"/>
        </w:rPr>
        <w:t>From July 2021, UK businesses may be able to take advantage of the EU Import One-Stop Shop for sales to consumers worth under €150. You deal with the import VAT, making life easier for your customer.</w:t>
      </w:r>
    </w:p>
    <w:p w14:paraId="4E4DB74A"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There are special rules for Northern Ireland</w:t>
      </w:r>
    </w:p>
    <w:p w14:paraId="167D6BF3" w14:textId="77777777" w:rsidR="00BD483C" w:rsidRPr="00BD483C" w:rsidRDefault="00BD483C" w:rsidP="00F00BFF">
      <w:pPr>
        <w:numPr>
          <w:ilvl w:val="0"/>
          <w:numId w:val="8"/>
        </w:numPr>
        <w:shd w:val="clear" w:color="auto" w:fill="FFFFFF"/>
        <w:textAlignment w:val="baseline"/>
        <w:rPr>
          <w:rFonts w:ascii="Arial" w:hAnsi="Arial" w:cs="Arial"/>
          <w:color w:val="333333"/>
        </w:rPr>
      </w:pPr>
      <w:r w:rsidRPr="00BD483C">
        <w:rPr>
          <w:rFonts w:ascii="Arial" w:hAnsi="Arial" w:cs="Arial"/>
          <w:color w:val="333333"/>
        </w:rPr>
        <w:t>The VAT treatment of </w:t>
      </w:r>
      <w:hyperlink r:id="rId10" w:tgtFrame="_blank" w:tooltip="Dispatches of goods from Northern Ireland to the EU, and charging VAT - GOV.UK" w:history="1">
        <w:r w:rsidRPr="00BD483C">
          <w:rPr>
            <w:rStyle w:val="Hyperlink"/>
            <w:rFonts w:ascii="Arial" w:hAnsi="Arial" w:cs="Arial"/>
            <w:b/>
            <w:bCs/>
            <w:color w:val="16AA2D"/>
            <w:u w:val="none"/>
            <w:bdr w:val="none" w:sz="0" w:space="0" w:color="auto" w:frame="1"/>
          </w:rPr>
          <w:t>exports from Northern Ireland to the EU</w:t>
        </w:r>
      </w:hyperlink>
      <w:r w:rsidRPr="00BD483C">
        <w:rPr>
          <w:rFonts w:ascii="Arial" w:hAnsi="Arial" w:cs="Arial"/>
          <w:color w:val="333333"/>
        </w:rPr>
        <w:t> is different. Exports from Northern Ireland to the EU do not have to be declared.</w:t>
      </w:r>
    </w:p>
    <w:p w14:paraId="64A3097D" w14:textId="77777777" w:rsidR="00BD483C" w:rsidRPr="00BD483C" w:rsidRDefault="00BD483C" w:rsidP="00F00BFF">
      <w:pPr>
        <w:numPr>
          <w:ilvl w:val="0"/>
          <w:numId w:val="8"/>
        </w:numPr>
        <w:shd w:val="clear" w:color="auto" w:fill="FFFFFF"/>
        <w:textAlignment w:val="baseline"/>
        <w:rPr>
          <w:rFonts w:ascii="Arial" w:hAnsi="Arial" w:cs="Arial"/>
          <w:color w:val="333333"/>
        </w:rPr>
      </w:pPr>
      <w:r w:rsidRPr="00BD483C">
        <w:rPr>
          <w:rFonts w:ascii="Arial" w:hAnsi="Arial" w:cs="Arial"/>
          <w:color w:val="333333"/>
        </w:rPr>
        <w:lastRenderedPageBreak/>
        <w:t>Exports from Northern Ireland to countries outside the EU are treated in the same way as exports from Great Britain.</w:t>
      </w:r>
    </w:p>
    <w:p w14:paraId="5DAFF3CC" w14:textId="77777777" w:rsidR="00BD483C" w:rsidRPr="00BD483C" w:rsidRDefault="00BD483C" w:rsidP="00F00BFF">
      <w:pPr>
        <w:numPr>
          <w:ilvl w:val="0"/>
          <w:numId w:val="8"/>
        </w:numPr>
        <w:shd w:val="clear" w:color="auto" w:fill="FFFFFF"/>
        <w:textAlignment w:val="baseline"/>
        <w:rPr>
          <w:rFonts w:ascii="Arial" w:hAnsi="Arial" w:cs="Arial"/>
          <w:color w:val="333333"/>
        </w:rPr>
      </w:pPr>
      <w:r w:rsidRPr="00BD483C">
        <w:rPr>
          <w:rFonts w:ascii="Arial" w:hAnsi="Arial" w:cs="Arial"/>
          <w:color w:val="333333"/>
        </w:rPr>
        <w:t>Goods going from Great Britain to Northern Ireland have to be declared. Tariffs may be payable if the goods are ‘at risk’ of entering the EU (for example, by being sold on to customers in the Republic of Ireland).</w:t>
      </w:r>
    </w:p>
    <w:p w14:paraId="4228CED2" w14:textId="77777777" w:rsidR="00BD483C" w:rsidRPr="00370C8D" w:rsidRDefault="00BD483C" w:rsidP="00BD483C">
      <w:pPr>
        <w:pStyle w:val="Heading2"/>
        <w:shd w:val="clear" w:color="auto" w:fill="FFFFFF"/>
        <w:spacing w:before="180" w:after="120" w:line="360" w:lineRule="atLeast"/>
        <w:textAlignment w:val="baseline"/>
        <w:rPr>
          <w:rFonts w:ascii="Arial" w:hAnsi="Arial" w:cs="Arial"/>
          <w:color w:val="333333"/>
          <w:sz w:val="24"/>
          <w:szCs w:val="24"/>
        </w:rPr>
      </w:pPr>
      <w:r w:rsidRPr="00370C8D">
        <w:rPr>
          <w:rFonts w:ascii="Arial" w:hAnsi="Arial" w:cs="Arial"/>
          <w:color w:val="333333"/>
          <w:sz w:val="24"/>
          <w:szCs w:val="24"/>
        </w:rPr>
        <w:t>3. Importing goods</w:t>
      </w:r>
    </w:p>
    <w:p w14:paraId="329335D7"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Check what import duty applies</w:t>
      </w:r>
    </w:p>
    <w:p w14:paraId="548553FE" w14:textId="77777777" w:rsidR="00BD483C" w:rsidRPr="00BD483C" w:rsidRDefault="00BD483C" w:rsidP="00F00BFF">
      <w:pPr>
        <w:numPr>
          <w:ilvl w:val="0"/>
          <w:numId w:val="9"/>
        </w:numPr>
        <w:shd w:val="clear" w:color="auto" w:fill="FFFFFF"/>
        <w:textAlignment w:val="baseline"/>
        <w:rPr>
          <w:rFonts w:ascii="Arial" w:hAnsi="Arial" w:cs="Arial"/>
          <w:color w:val="333333"/>
        </w:rPr>
      </w:pPr>
      <w:r w:rsidRPr="00BD483C">
        <w:rPr>
          <w:rFonts w:ascii="Arial" w:hAnsi="Arial" w:cs="Arial"/>
          <w:color w:val="333333"/>
        </w:rPr>
        <w:t>Import duty is based on the type of goods you are importing, the country they originate from and their value.</w:t>
      </w:r>
    </w:p>
    <w:p w14:paraId="19F41DC7" w14:textId="77777777" w:rsidR="00BD483C" w:rsidRPr="00BD483C" w:rsidRDefault="00BD483C" w:rsidP="00F00BFF">
      <w:pPr>
        <w:numPr>
          <w:ilvl w:val="0"/>
          <w:numId w:val="9"/>
        </w:numPr>
        <w:shd w:val="clear" w:color="auto" w:fill="FFFFFF"/>
        <w:textAlignment w:val="baseline"/>
        <w:rPr>
          <w:rFonts w:ascii="Arial" w:hAnsi="Arial" w:cs="Arial"/>
          <w:color w:val="333333"/>
        </w:rPr>
      </w:pPr>
      <w:r w:rsidRPr="00BD483C">
        <w:rPr>
          <w:rFonts w:ascii="Arial" w:hAnsi="Arial" w:cs="Arial"/>
          <w:color w:val="333333"/>
        </w:rPr>
        <w:t>There is no import duty for most imports from EU countries.</w:t>
      </w:r>
    </w:p>
    <w:p w14:paraId="4527215A" w14:textId="77777777" w:rsidR="00BD483C" w:rsidRPr="00BD483C" w:rsidRDefault="00BD483C" w:rsidP="00F00BFF">
      <w:pPr>
        <w:numPr>
          <w:ilvl w:val="0"/>
          <w:numId w:val="9"/>
        </w:numPr>
        <w:shd w:val="clear" w:color="auto" w:fill="FFFFFF"/>
        <w:textAlignment w:val="baseline"/>
        <w:rPr>
          <w:rFonts w:ascii="Arial" w:hAnsi="Arial" w:cs="Arial"/>
          <w:color w:val="333333"/>
        </w:rPr>
      </w:pPr>
      <w:r w:rsidRPr="00BD483C">
        <w:rPr>
          <w:rFonts w:ascii="Arial" w:hAnsi="Arial" w:cs="Arial"/>
          <w:color w:val="333333"/>
        </w:rPr>
        <w:t>Any duty must be paid before the goods are released by customs, unless you have opened a deferment account with HMRC.</w:t>
      </w:r>
    </w:p>
    <w:p w14:paraId="09374D2B" w14:textId="77777777" w:rsidR="00BD483C" w:rsidRPr="00BD483C" w:rsidRDefault="00BD483C" w:rsidP="00F00BFF">
      <w:pPr>
        <w:numPr>
          <w:ilvl w:val="0"/>
          <w:numId w:val="9"/>
        </w:numPr>
        <w:shd w:val="clear" w:color="auto" w:fill="FFFFFF"/>
        <w:textAlignment w:val="baseline"/>
        <w:rPr>
          <w:rFonts w:ascii="Arial" w:hAnsi="Arial" w:cs="Arial"/>
          <w:color w:val="333333"/>
        </w:rPr>
      </w:pPr>
      <w:r w:rsidRPr="00BD483C">
        <w:rPr>
          <w:rFonts w:ascii="Arial" w:hAnsi="Arial" w:cs="Arial"/>
          <w:color w:val="333333"/>
        </w:rPr>
        <w:t>HMRC's </w:t>
      </w:r>
      <w:hyperlink r:id="rId11" w:tgtFrame="_blank" w:tooltip="Trade Tariff – GOV.UK" w:history="1">
        <w:r w:rsidRPr="00BD483C">
          <w:rPr>
            <w:rStyle w:val="Hyperlink"/>
            <w:rFonts w:ascii="Arial" w:hAnsi="Arial" w:cs="Arial"/>
            <w:b/>
            <w:bCs/>
            <w:color w:val="16AA2D"/>
            <w:u w:val="none"/>
            <w:bdr w:val="none" w:sz="0" w:space="0" w:color="auto" w:frame="1"/>
          </w:rPr>
          <w:t>Integrated Tariff</w:t>
        </w:r>
      </w:hyperlink>
      <w:r w:rsidRPr="00BD483C">
        <w:rPr>
          <w:rFonts w:ascii="Arial" w:hAnsi="Arial" w:cs="Arial"/>
          <w:color w:val="333333"/>
        </w:rPr>
        <w:t> sets out the classification of goods and the rates of duty in detail.</w:t>
      </w:r>
    </w:p>
    <w:p w14:paraId="29982B70" w14:textId="77777777" w:rsidR="00BD483C" w:rsidRPr="00BD483C" w:rsidRDefault="00BD483C" w:rsidP="00F00BFF">
      <w:pPr>
        <w:numPr>
          <w:ilvl w:val="0"/>
          <w:numId w:val="9"/>
        </w:numPr>
        <w:shd w:val="clear" w:color="auto" w:fill="FFFFFF"/>
        <w:textAlignment w:val="baseline"/>
        <w:rPr>
          <w:rFonts w:ascii="Arial" w:hAnsi="Arial" w:cs="Arial"/>
          <w:color w:val="333333"/>
        </w:rPr>
      </w:pPr>
      <w:r w:rsidRPr="00BD483C">
        <w:rPr>
          <w:rFonts w:ascii="Arial" w:hAnsi="Arial" w:cs="Arial"/>
          <w:color w:val="333333"/>
        </w:rPr>
        <w:t>Your trade association or your import agent may be able to advise you.</w:t>
      </w:r>
    </w:p>
    <w:p w14:paraId="4DC71FBC"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Confirm what paperwork you require from the supplier for customs clearance</w:t>
      </w:r>
    </w:p>
    <w:p w14:paraId="6B19440A" w14:textId="77777777" w:rsidR="00BD483C" w:rsidRPr="00BD483C" w:rsidRDefault="00BD483C" w:rsidP="00F00BFF">
      <w:pPr>
        <w:numPr>
          <w:ilvl w:val="0"/>
          <w:numId w:val="10"/>
        </w:numPr>
        <w:shd w:val="clear" w:color="auto" w:fill="FFFFFF"/>
        <w:textAlignment w:val="baseline"/>
        <w:rPr>
          <w:rFonts w:ascii="Arial" w:hAnsi="Arial" w:cs="Arial"/>
          <w:color w:val="333333"/>
        </w:rPr>
      </w:pPr>
      <w:r w:rsidRPr="00BD483C">
        <w:rPr>
          <w:rFonts w:ascii="Arial" w:hAnsi="Arial" w:cs="Arial"/>
          <w:color w:val="333333"/>
        </w:rPr>
        <w:t>This normally includes an invoice and a copy of the transport documents.</w:t>
      </w:r>
    </w:p>
    <w:p w14:paraId="43541E2E" w14:textId="77777777" w:rsidR="00BD483C" w:rsidRPr="00BD483C" w:rsidRDefault="00BD483C" w:rsidP="00F00BFF">
      <w:pPr>
        <w:numPr>
          <w:ilvl w:val="0"/>
          <w:numId w:val="10"/>
        </w:numPr>
        <w:shd w:val="clear" w:color="auto" w:fill="FFFFFF"/>
        <w:textAlignment w:val="baseline"/>
        <w:rPr>
          <w:rFonts w:ascii="Arial" w:hAnsi="Arial" w:cs="Arial"/>
          <w:color w:val="333333"/>
        </w:rPr>
      </w:pPr>
      <w:r w:rsidRPr="00BD483C">
        <w:rPr>
          <w:rFonts w:ascii="Arial" w:hAnsi="Arial" w:cs="Arial"/>
          <w:color w:val="333333"/>
        </w:rPr>
        <w:t>You may need proof of the origin of the goods to claim reduced import duty for goods from certain countries.</w:t>
      </w:r>
    </w:p>
    <w:p w14:paraId="0D16AFF1" w14:textId="77777777" w:rsidR="00BD483C" w:rsidRPr="00BD483C" w:rsidRDefault="00BD483C" w:rsidP="00F00BFF">
      <w:pPr>
        <w:numPr>
          <w:ilvl w:val="0"/>
          <w:numId w:val="10"/>
        </w:numPr>
        <w:shd w:val="clear" w:color="auto" w:fill="FFFFFF"/>
        <w:textAlignment w:val="baseline"/>
        <w:rPr>
          <w:rFonts w:ascii="Arial" w:hAnsi="Arial" w:cs="Arial"/>
          <w:color w:val="333333"/>
        </w:rPr>
      </w:pPr>
      <w:r w:rsidRPr="00BD483C">
        <w:rPr>
          <w:rFonts w:ascii="Arial" w:hAnsi="Arial" w:cs="Arial"/>
          <w:color w:val="333333"/>
        </w:rPr>
        <w:t>A valuation document is also normally required for imports above a set value.</w:t>
      </w:r>
    </w:p>
    <w:p w14:paraId="3A68733D"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Make arrangements to handle customs clearance</w:t>
      </w:r>
    </w:p>
    <w:p w14:paraId="5419B7F6" w14:textId="77777777" w:rsidR="00BD483C" w:rsidRPr="00BD483C" w:rsidRDefault="00BD483C" w:rsidP="00F00BFF">
      <w:pPr>
        <w:numPr>
          <w:ilvl w:val="0"/>
          <w:numId w:val="11"/>
        </w:numPr>
        <w:shd w:val="clear" w:color="auto" w:fill="FFFFFF"/>
        <w:textAlignment w:val="baseline"/>
        <w:rPr>
          <w:rFonts w:ascii="Arial" w:hAnsi="Arial" w:cs="Arial"/>
          <w:color w:val="333333"/>
        </w:rPr>
      </w:pPr>
      <w:r w:rsidRPr="00BD483C">
        <w:rPr>
          <w:rFonts w:ascii="Arial" w:hAnsi="Arial" w:cs="Arial"/>
          <w:color w:val="333333"/>
        </w:rPr>
        <w:t>Smaller importers often find it easier to have an agent handle customs clearance for them.</w:t>
      </w:r>
    </w:p>
    <w:p w14:paraId="79B3392C"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Make arrangements for VAT</w:t>
      </w:r>
    </w:p>
    <w:p w14:paraId="6BA540E5" w14:textId="77777777" w:rsidR="00BD483C" w:rsidRPr="00BD483C" w:rsidRDefault="00F20A24" w:rsidP="00F00BFF">
      <w:pPr>
        <w:numPr>
          <w:ilvl w:val="0"/>
          <w:numId w:val="12"/>
        </w:numPr>
        <w:shd w:val="clear" w:color="auto" w:fill="FFFFFF"/>
        <w:textAlignment w:val="baseline"/>
        <w:rPr>
          <w:rFonts w:ascii="Arial" w:hAnsi="Arial" w:cs="Arial"/>
          <w:color w:val="333333"/>
        </w:rPr>
      </w:pPr>
      <w:hyperlink r:id="rId12" w:tgtFrame="_blank" w:tooltip="Paying VAT on imports from outside the UK - GOV.UK" w:history="1">
        <w:r w:rsidR="00BD483C" w:rsidRPr="00BD483C">
          <w:rPr>
            <w:rStyle w:val="Hyperlink"/>
            <w:rFonts w:ascii="Arial" w:hAnsi="Arial" w:cs="Arial"/>
            <w:b/>
            <w:bCs/>
            <w:color w:val="16AA2D"/>
            <w:u w:val="none"/>
            <w:bdr w:val="none" w:sz="0" w:space="0" w:color="auto" w:frame="1"/>
          </w:rPr>
          <w:t>VAT on imports</w:t>
        </w:r>
      </w:hyperlink>
      <w:r w:rsidR="00BD483C" w:rsidRPr="00BD483C">
        <w:rPr>
          <w:rFonts w:ascii="Arial" w:hAnsi="Arial" w:cs="Arial"/>
          <w:color w:val="333333"/>
        </w:rPr>
        <w:t> is generally charged at the same rate as is used within the UK.</w:t>
      </w:r>
    </w:p>
    <w:p w14:paraId="3DB79165" w14:textId="77777777" w:rsidR="00BD483C" w:rsidRPr="00BD483C" w:rsidRDefault="00BD483C" w:rsidP="00F00BFF">
      <w:pPr>
        <w:numPr>
          <w:ilvl w:val="0"/>
          <w:numId w:val="12"/>
        </w:numPr>
        <w:shd w:val="clear" w:color="auto" w:fill="FFFFFF"/>
        <w:textAlignment w:val="baseline"/>
        <w:rPr>
          <w:rFonts w:ascii="Arial" w:hAnsi="Arial" w:cs="Arial"/>
          <w:color w:val="333333"/>
        </w:rPr>
      </w:pPr>
      <w:r w:rsidRPr="00BD483C">
        <w:rPr>
          <w:rFonts w:ascii="Arial" w:hAnsi="Arial" w:cs="Arial"/>
          <w:color w:val="333333"/>
        </w:rPr>
        <w:t>You can usually account for import VAT on your VAT return. This means you do not need to pay the VAT upfront and then recover it.</w:t>
      </w:r>
    </w:p>
    <w:p w14:paraId="4651A170" w14:textId="77777777" w:rsidR="00BD483C" w:rsidRPr="00BD483C" w:rsidRDefault="00BD483C" w:rsidP="00F00BFF">
      <w:pPr>
        <w:numPr>
          <w:ilvl w:val="0"/>
          <w:numId w:val="12"/>
        </w:numPr>
        <w:shd w:val="clear" w:color="auto" w:fill="FFFFFF"/>
        <w:textAlignment w:val="baseline"/>
        <w:rPr>
          <w:rFonts w:ascii="Arial" w:hAnsi="Arial" w:cs="Arial"/>
          <w:color w:val="333333"/>
        </w:rPr>
      </w:pPr>
      <w:r w:rsidRPr="00BD483C">
        <w:rPr>
          <w:rFonts w:ascii="Arial" w:hAnsi="Arial" w:cs="Arial"/>
          <w:color w:val="333333"/>
        </w:rPr>
        <w:t>You must have an 'EORI' number and include your VAT registration number on any customs declaration.</w:t>
      </w:r>
    </w:p>
    <w:p w14:paraId="44AB260C" w14:textId="77777777" w:rsidR="00BD483C" w:rsidRPr="00BD483C" w:rsidRDefault="00BD483C" w:rsidP="00F00BFF">
      <w:pPr>
        <w:numPr>
          <w:ilvl w:val="0"/>
          <w:numId w:val="12"/>
        </w:numPr>
        <w:shd w:val="clear" w:color="auto" w:fill="FFFFFF"/>
        <w:textAlignment w:val="baseline"/>
        <w:rPr>
          <w:rFonts w:ascii="Arial" w:hAnsi="Arial" w:cs="Arial"/>
          <w:color w:val="333333"/>
        </w:rPr>
      </w:pPr>
      <w:r w:rsidRPr="00BD483C">
        <w:rPr>
          <w:rFonts w:ascii="Arial" w:hAnsi="Arial" w:cs="Arial"/>
          <w:color w:val="333333"/>
        </w:rPr>
        <w:t>If you are not registered for VAT, or the goods are not for business use, you have to pay import VAT and cannot reclaim it.</w:t>
      </w:r>
    </w:p>
    <w:p w14:paraId="74DF6476"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There are special rules for Northern Ireland</w:t>
      </w:r>
    </w:p>
    <w:p w14:paraId="391DF55C" w14:textId="77777777" w:rsidR="00BD483C" w:rsidRPr="00BD483C" w:rsidRDefault="00BD483C" w:rsidP="00F00BFF">
      <w:pPr>
        <w:numPr>
          <w:ilvl w:val="0"/>
          <w:numId w:val="13"/>
        </w:numPr>
        <w:shd w:val="clear" w:color="auto" w:fill="FFFFFF"/>
        <w:textAlignment w:val="baseline"/>
        <w:rPr>
          <w:rFonts w:ascii="Arial" w:hAnsi="Arial" w:cs="Arial"/>
          <w:color w:val="333333"/>
        </w:rPr>
      </w:pPr>
      <w:r w:rsidRPr="00BD483C">
        <w:rPr>
          <w:rFonts w:ascii="Arial" w:hAnsi="Arial" w:cs="Arial"/>
          <w:color w:val="333333"/>
        </w:rPr>
        <w:t>VAT is handled differently on goods imported into Northern Ireland from the EU.</w:t>
      </w:r>
    </w:p>
    <w:p w14:paraId="4D5A92E1" w14:textId="77777777" w:rsidR="00BD483C" w:rsidRPr="00BD483C" w:rsidRDefault="00BD483C" w:rsidP="00F00BFF">
      <w:pPr>
        <w:numPr>
          <w:ilvl w:val="0"/>
          <w:numId w:val="13"/>
        </w:numPr>
        <w:shd w:val="clear" w:color="auto" w:fill="FFFFFF"/>
        <w:textAlignment w:val="baseline"/>
        <w:rPr>
          <w:rFonts w:ascii="Arial" w:hAnsi="Arial" w:cs="Arial"/>
          <w:color w:val="333333"/>
        </w:rPr>
      </w:pPr>
      <w:r w:rsidRPr="00BD483C">
        <w:rPr>
          <w:rFonts w:ascii="Arial" w:hAnsi="Arial" w:cs="Arial"/>
          <w:color w:val="333333"/>
        </w:rPr>
        <w:t>In some cases, goods going from Northern Ireland to Great Britain may need to be declared.</w:t>
      </w:r>
    </w:p>
    <w:p w14:paraId="26C18E04" w14:textId="77777777" w:rsidR="00BD483C" w:rsidRPr="00370C8D" w:rsidRDefault="00BD483C" w:rsidP="00BD483C">
      <w:pPr>
        <w:pStyle w:val="Heading2"/>
        <w:shd w:val="clear" w:color="auto" w:fill="FFFFFF"/>
        <w:spacing w:before="180" w:after="120" w:line="360" w:lineRule="atLeast"/>
        <w:textAlignment w:val="baseline"/>
        <w:rPr>
          <w:rFonts w:ascii="Arial" w:hAnsi="Arial" w:cs="Arial"/>
          <w:color w:val="333333"/>
          <w:sz w:val="24"/>
          <w:szCs w:val="24"/>
        </w:rPr>
      </w:pPr>
      <w:r w:rsidRPr="00370C8D">
        <w:rPr>
          <w:rFonts w:ascii="Arial" w:hAnsi="Arial" w:cs="Arial"/>
          <w:color w:val="333333"/>
          <w:sz w:val="24"/>
          <w:szCs w:val="24"/>
        </w:rPr>
        <w:t>4. Handling special cases when trading overseas</w:t>
      </w:r>
    </w:p>
    <w:p w14:paraId="6A7205D8"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Check whether any goods you are buying are subject to excise duty</w:t>
      </w:r>
    </w:p>
    <w:p w14:paraId="335719DE" w14:textId="77777777" w:rsidR="00BD483C" w:rsidRPr="00BD483C" w:rsidRDefault="00BD483C" w:rsidP="00F00BFF">
      <w:pPr>
        <w:numPr>
          <w:ilvl w:val="0"/>
          <w:numId w:val="14"/>
        </w:numPr>
        <w:shd w:val="clear" w:color="auto" w:fill="FFFFFF"/>
        <w:textAlignment w:val="baseline"/>
        <w:rPr>
          <w:rFonts w:ascii="Arial" w:hAnsi="Arial" w:cs="Arial"/>
          <w:color w:val="333333"/>
        </w:rPr>
      </w:pPr>
      <w:r w:rsidRPr="00BD483C">
        <w:rPr>
          <w:rFonts w:ascii="Arial" w:hAnsi="Arial" w:cs="Arial"/>
          <w:color w:val="333333"/>
        </w:rPr>
        <w:t>Excise duty is charged on fuel, alcohol and tobacco products.</w:t>
      </w:r>
    </w:p>
    <w:p w14:paraId="2F8830CB" w14:textId="77777777" w:rsidR="00BD483C" w:rsidRPr="00BD483C" w:rsidRDefault="00BD483C" w:rsidP="00F00BFF">
      <w:pPr>
        <w:numPr>
          <w:ilvl w:val="0"/>
          <w:numId w:val="14"/>
        </w:numPr>
        <w:shd w:val="clear" w:color="auto" w:fill="FFFFFF"/>
        <w:textAlignment w:val="baseline"/>
        <w:rPr>
          <w:rFonts w:ascii="Arial" w:hAnsi="Arial" w:cs="Arial"/>
          <w:color w:val="333333"/>
        </w:rPr>
      </w:pPr>
      <w:r w:rsidRPr="00BD483C">
        <w:rPr>
          <w:rFonts w:ascii="Arial" w:hAnsi="Arial" w:cs="Arial"/>
          <w:color w:val="333333"/>
        </w:rPr>
        <w:lastRenderedPageBreak/>
        <w:t>Excise duty is charged on imports from the EU as well as imports from countries outside the EU.</w:t>
      </w:r>
    </w:p>
    <w:p w14:paraId="16C498BE" w14:textId="77777777" w:rsidR="00BD483C" w:rsidRPr="00BD483C" w:rsidRDefault="00BD483C" w:rsidP="00F00BFF">
      <w:pPr>
        <w:numPr>
          <w:ilvl w:val="0"/>
          <w:numId w:val="14"/>
        </w:numPr>
        <w:shd w:val="clear" w:color="auto" w:fill="FFFFFF"/>
        <w:textAlignment w:val="baseline"/>
        <w:rPr>
          <w:rFonts w:ascii="Arial" w:hAnsi="Arial" w:cs="Arial"/>
          <w:color w:val="333333"/>
        </w:rPr>
      </w:pPr>
      <w:r w:rsidRPr="00BD483C">
        <w:rPr>
          <w:rFonts w:ascii="Arial" w:hAnsi="Arial" w:cs="Arial"/>
          <w:color w:val="333333"/>
        </w:rPr>
        <w:t>If goods are subject to excise duty, you pay this at the same time as you pay VAT and import duty.</w:t>
      </w:r>
    </w:p>
    <w:p w14:paraId="0F245EF5" w14:textId="77777777" w:rsidR="00BD483C" w:rsidRPr="00BD483C" w:rsidRDefault="00BD483C" w:rsidP="00F00BFF">
      <w:pPr>
        <w:numPr>
          <w:ilvl w:val="0"/>
          <w:numId w:val="14"/>
        </w:numPr>
        <w:shd w:val="clear" w:color="auto" w:fill="FFFFFF"/>
        <w:textAlignment w:val="baseline"/>
        <w:rPr>
          <w:rFonts w:ascii="Arial" w:hAnsi="Arial" w:cs="Arial"/>
          <w:color w:val="333333"/>
        </w:rPr>
      </w:pPr>
      <w:r w:rsidRPr="00BD483C">
        <w:rPr>
          <w:rFonts w:ascii="Arial" w:hAnsi="Arial" w:cs="Arial"/>
          <w:color w:val="333333"/>
        </w:rPr>
        <w:t>VAT is charged on the value of the goods plus excise duty.</w:t>
      </w:r>
    </w:p>
    <w:p w14:paraId="015B9DBF"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Consider using a customs warehouse if you expect to store imports for a long time</w:t>
      </w:r>
    </w:p>
    <w:p w14:paraId="32BF5977" w14:textId="77777777" w:rsidR="00BD483C" w:rsidRPr="00BD483C" w:rsidRDefault="00BD483C" w:rsidP="00F00BFF">
      <w:pPr>
        <w:numPr>
          <w:ilvl w:val="0"/>
          <w:numId w:val="15"/>
        </w:numPr>
        <w:shd w:val="clear" w:color="auto" w:fill="FFFFFF"/>
        <w:textAlignment w:val="baseline"/>
        <w:rPr>
          <w:rFonts w:ascii="Arial" w:hAnsi="Arial" w:cs="Arial"/>
          <w:color w:val="333333"/>
        </w:rPr>
      </w:pPr>
      <w:r w:rsidRPr="00BD483C">
        <w:rPr>
          <w:rFonts w:ascii="Arial" w:hAnsi="Arial" w:cs="Arial"/>
          <w:color w:val="333333"/>
        </w:rPr>
        <w:t>If you store goods in a customs warehouse, you will not need to pay import duty and VAT until you want to remove the goods from the warehouse.</w:t>
      </w:r>
    </w:p>
    <w:p w14:paraId="71D80318" w14:textId="77777777" w:rsidR="00BD483C" w:rsidRPr="00BD483C" w:rsidRDefault="00BD483C" w:rsidP="00F00BFF">
      <w:pPr>
        <w:numPr>
          <w:ilvl w:val="0"/>
          <w:numId w:val="15"/>
        </w:numPr>
        <w:shd w:val="clear" w:color="auto" w:fill="FFFFFF"/>
        <w:textAlignment w:val="baseline"/>
        <w:rPr>
          <w:rFonts w:ascii="Arial" w:hAnsi="Arial" w:cs="Arial"/>
          <w:color w:val="333333"/>
        </w:rPr>
      </w:pPr>
      <w:r w:rsidRPr="00BD483C">
        <w:rPr>
          <w:rFonts w:ascii="Arial" w:hAnsi="Arial" w:cs="Arial"/>
          <w:color w:val="333333"/>
        </w:rPr>
        <w:t>Storage 'in bond' like this is often used for products subject to excise duty, such as wine and cigarettes.</w:t>
      </w:r>
    </w:p>
    <w:p w14:paraId="06FBA566"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Find out about possible tax relief if you are planning to re-export goods you import</w:t>
      </w:r>
    </w:p>
    <w:p w14:paraId="7F04E4AF" w14:textId="77777777" w:rsidR="00BD483C" w:rsidRPr="00BD483C" w:rsidRDefault="00BD483C" w:rsidP="00F00BFF">
      <w:pPr>
        <w:numPr>
          <w:ilvl w:val="0"/>
          <w:numId w:val="16"/>
        </w:numPr>
        <w:shd w:val="clear" w:color="auto" w:fill="FFFFFF"/>
        <w:textAlignment w:val="baseline"/>
        <w:rPr>
          <w:rFonts w:ascii="Arial" w:hAnsi="Arial" w:cs="Arial"/>
          <w:color w:val="333333"/>
        </w:rPr>
      </w:pPr>
      <w:r w:rsidRPr="00BD483C">
        <w:rPr>
          <w:rFonts w:ascii="Arial" w:hAnsi="Arial" w:cs="Arial"/>
          <w:color w:val="333333"/>
        </w:rPr>
        <w:t>You may be able to take advantage of special inward processing relief rules so that you do not have to pay import duty and VAT.</w:t>
      </w:r>
    </w:p>
    <w:p w14:paraId="79C61B56" w14:textId="77777777" w:rsidR="00BD483C" w:rsidRPr="00BD483C" w:rsidRDefault="00BD483C" w:rsidP="00F00BFF">
      <w:pPr>
        <w:numPr>
          <w:ilvl w:val="0"/>
          <w:numId w:val="16"/>
        </w:numPr>
        <w:shd w:val="clear" w:color="auto" w:fill="FFFFFF"/>
        <w:textAlignment w:val="baseline"/>
        <w:rPr>
          <w:rFonts w:ascii="Arial" w:hAnsi="Arial" w:cs="Arial"/>
          <w:color w:val="333333"/>
        </w:rPr>
      </w:pPr>
      <w:r w:rsidRPr="00BD483C">
        <w:rPr>
          <w:rFonts w:ascii="Arial" w:hAnsi="Arial" w:cs="Arial"/>
          <w:color w:val="333333"/>
        </w:rPr>
        <w:t>This relief can apply to imports that you process before re-exporting them.</w:t>
      </w:r>
    </w:p>
    <w:p w14:paraId="4013A58F"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If you import or export regularly, find out about alternative procedures</w:t>
      </w:r>
    </w:p>
    <w:p w14:paraId="4CC32768" w14:textId="77777777" w:rsidR="00BD483C" w:rsidRPr="00BD483C" w:rsidRDefault="00BD483C" w:rsidP="00F00BFF">
      <w:pPr>
        <w:numPr>
          <w:ilvl w:val="0"/>
          <w:numId w:val="17"/>
        </w:numPr>
        <w:shd w:val="clear" w:color="auto" w:fill="FFFFFF"/>
        <w:textAlignment w:val="baseline"/>
        <w:rPr>
          <w:rFonts w:ascii="Arial" w:hAnsi="Arial" w:cs="Arial"/>
          <w:color w:val="333333"/>
        </w:rPr>
      </w:pPr>
      <w:r w:rsidRPr="00BD483C">
        <w:rPr>
          <w:rFonts w:ascii="Arial" w:hAnsi="Arial" w:cs="Arial"/>
          <w:color w:val="333333"/>
        </w:rPr>
        <w:t>For example, businesses that import regularly and in large volumes can use processes such as Customs Freight Simplified Procedures.</w:t>
      </w:r>
    </w:p>
    <w:p w14:paraId="75CB8D0E"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t>Take expert advice on your own circumstances</w:t>
      </w:r>
    </w:p>
    <w:p w14:paraId="1CEF4ED8" w14:textId="77777777" w:rsidR="00BD483C" w:rsidRPr="00BD483C" w:rsidRDefault="00BD483C" w:rsidP="00F00BFF">
      <w:pPr>
        <w:numPr>
          <w:ilvl w:val="0"/>
          <w:numId w:val="18"/>
        </w:numPr>
        <w:shd w:val="clear" w:color="auto" w:fill="FFFFFF"/>
        <w:textAlignment w:val="baseline"/>
        <w:rPr>
          <w:rFonts w:ascii="Arial" w:hAnsi="Arial" w:cs="Arial"/>
          <w:color w:val="333333"/>
        </w:rPr>
      </w:pPr>
      <w:r w:rsidRPr="00BD483C">
        <w:rPr>
          <w:rFonts w:ascii="Arial" w:hAnsi="Arial" w:cs="Arial"/>
          <w:color w:val="333333"/>
        </w:rPr>
        <w:t>HMRC can provide information on duty and VAT issues.</w:t>
      </w:r>
    </w:p>
    <w:p w14:paraId="23B07895" w14:textId="77777777" w:rsidR="00BD483C" w:rsidRPr="00BD483C" w:rsidRDefault="00BD483C" w:rsidP="00F00BFF">
      <w:pPr>
        <w:numPr>
          <w:ilvl w:val="0"/>
          <w:numId w:val="18"/>
        </w:numPr>
        <w:shd w:val="clear" w:color="auto" w:fill="FFFFFF"/>
        <w:textAlignment w:val="baseline"/>
        <w:rPr>
          <w:rFonts w:ascii="Arial" w:hAnsi="Arial" w:cs="Arial"/>
          <w:color w:val="333333"/>
        </w:rPr>
      </w:pPr>
      <w:r w:rsidRPr="00BD483C">
        <w:rPr>
          <w:rFonts w:ascii="Arial" w:hAnsi="Arial" w:cs="Arial"/>
          <w:color w:val="333333"/>
        </w:rPr>
        <w:t>Other sources of information and advice can include international trade advisers at your trade association or your local chambers of commerce.</w:t>
      </w:r>
    </w:p>
    <w:p w14:paraId="440EA3E0" w14:textId="77777777" w:rsidR="00BD483C" w:rsidRPr="00BD483C" w:rsidRDefault="00BD483C" w:rsidP="00BD483C">
      <w:pPr>
        <w:pStyle w:val="Heading2"/>
        <w:shd w:val="clear" w:color="auto" w:fill="FFFFFF"/>
        <w:spacing w:before="180" w:after="120" w:line="360" w:lineRule="atLeast"/>
        <w:textAlignment w:val="baseline"/>
        <w:rPr>
          <w:rFonts w:ascii="Arial" w:hAnsi="Arial" w:cs="Arial"/>
          <w:i w:val="0"/>
          <w:iCs w:val="0"/>
          <w:color w:val="333333"/>
          <w:sz w:val="24"/>
          <w:szCs w:val="24"/>
        </w:rPr>
      </w:pPr>
      <w:r w:rsidRPr="00BD483C">
        <w:rPr>
          <w:rFonts w:ascii="Arial" w:hAnsi="Arial" w:cs="Arial"/>
          <w:i w:val="0"/>
          <w:iCs w:val="0"/>
          <w:color w:val="333333"/>
          <w:sz w:val="24"/>
          <w:szCs w:val="24"/>
        </w:rPr>
        <w:t>Signpost</w:t>
      </w:r>
    </w:p>
    <w:p w14:paraId="00B1A79D" w14:textId="77777777" w:rsidR="00BD483C" w:rsidRPr="00BD483C" w:rsidRDefault="00BD483C" w:rsidP="00F00BFF">
      <w:pPr>
        <w:numPr>
          <w:ilvl w:val="0"/>
          <w:numId w:val="19"/>
        </w:numPr>
        <w:shd w:val="clear" w:color="auto" w:fill="FFFFFF"/>
        <w:textAlignment w:val="baseline"/>
        <w:rPr>
          <w:rFonts w:ascii="Arial" w:hAnsi="Arial" w:cs="Arial"/>
          <w:color w:val="333333"/>
        </w:rPr>
      </w:pPr>
      <w:r w:rsidRPr="00BD483C">
        <w:rPr>
          <w:rFonts w:ascii="Arial" w:hAnsi="Arial" w:cs="Arial"/>
          <w:color w:val="333333"/>
        </w:rPr>
        <w:t>Find </w:t>
      </w:r>
      <w:hyperlink r:id="rId13" w:tgtFrame="_blank" w:tooltip="Import goods into the UK: step by step - GOV.UK" w:history="1">
        <w:r w:rsidRPr="00BD483C">
          <w:rPr>
            <w:rStyle w:val="Hyperlink"/>
            <w:rFonts w:ascii="Arial" w:hAnsi="Arial" w:cs="Arial"/>
            <w:b/>
            <w:bCs/>
            <w:color w:val="16AA2D"/>
            <w:u w:val="none"/>
            <w:bdr w:val="none" w:sz="0" w:space="0" w:color="auto" w:frame="1"/>
          </w:rPr>
          <w:t>import</w:t>
        </w:r>
      </w:hyperlink>
      <w:r w:rsidRPr="00BD483C">
        <w:rPr>
          <w:rFonts w:ascii="Arial" w:hAnsi="Arial" w:cs="Arial"/>
          <w:color w:val="333333"/>
        </w:rPr>
        <w:t> and </w:t>
      </w:r>
      <w:hyperlink r:id="rId14" w:tgtFrame="_blank" w:tooltip="Export goods from the UK: step by step - GOV.UK" w:history="1">
        <w:r w:rsidRPr="00BD483C">
          <w:rPr>
            <w:rStyle w:val="Hyperlink"/>
            <w:rFonts w:ascii="Arial" w:hAnsi="Arial" w:cs="Arial"/>
            <w:b/>
            <w:bCs/>
            <w:color w:val="16AA2D"/>
            <w:u w:val="none"/>
            <w:bdr w:val="none" w:sz="0" w:space="0" w:color="auto" w:frame="1"/>
          </w:rPr>
          <w:t>export</w:t>
        </w:r>
      </w:hyperlink>
      <w:r w:rsidRPr="00BD483C">
        <w:rPr>
          <w:rFonts w:ascii="Arial" w:hAnsi="Arial" w:cs="Arial"/>
          <w:color w:val="333333"/>
        </w:rPr>
        <w:t> guidance on GOV.UK.</w:t>
      </w:r>
    </w:p>
    <w:p w14:paraId="3A77E057" w14:textId="77777777" w:rsidR="00BD483C" w:rsidRPr="00BD483C" w:rsidRDefault="00BD483C" w:rsidP="00F00BFF">
      <w:pPr>
        <w:numPr>
          <w:ilvl w:val="0"/>
          <w:numId w:val="19"/>
        </w:numPr>
        <w:shd w:val="clear" w:color="auto" w:fill="FFFFFF"/>
        <w:textAlignment w:val="baseline"/>
        <w:rPr>
          <w:rFonts w:ascii="Arial" w:hAnsi="Arial" w:cs="Arial"/>
          <w:color w:val="333333"/>
        </w:rPr>
      </w:pPr>
      <w:r w:rsidRPr="00BD483C">
        <w:rPr>
          <w:rFonts w:ascii="Arial" w:hAnsi="Arial" w:cs="Arial"/>
          <w:color w:val="333333"/>
        </w:rPr>
        <w:t>Find guidance on </w:t>
      </w:r>
      <w:hyperlink r:id="rId15" w:tgtFrame="_blank" w:tooltip="Trading and moving doods in and out of Northern Ireland - GOV.UK" w:history="1">
        <w:r w:rsidRPr="00BD483C">
          <w:rPr>
            <w:rStyle w:val="Hyperlink"/>
            <w:rFonts w:ascii="Arial" w:hAnsi="Arial" w:cs="Arial"/>
            <w:b/>
            <w:bCs/>
            <w:color w:val="16AA2D"/>
            <w:u w:val="none"/>
            <w:bdr w:val="none" w:sz="0" w:space="0" w:color="auto" w:frame="1"/>
          </w:rPr>
          <w:t>trade with Northern Ireland</w:t>
        </w:r>
      </w:hyperlink>
      <w:r w:rsidRPr="00BD483C">
        <w:rPr>
          <w:rFonts w:ascii="Arial" w:hAnsi="Arial" w:cs="Arial"/>
          <w:color w:val="333333"/>
        </w:rPr>
        <w:t> on GOV.UK.</w:t>
      </w:r>
    </w:p>
    <w:p w14:paraId="23E64D30" w14:textId="77777777" w:rsidR="00BD483C" w:rsidRPr="00BD483C" w:rsidRDefault="00BD483C" w:rsidP="00F00BFF">
      <w:pPr>
        <w:numPr>
          <w:ilvl w:val="0"/>
          <w:numId w:val="19"/>
        </w:numPr>
        <w:shd w:val="clear" w:color="auto" w:fill="FFFFFF"/>
        <w:textAlignment w:val="baseline"/>
        <w:rPr>
          <w:rFonts w:ascii="Arial" w:hAnsi="Arial" w:cs="Arial"/>
          <w:color w:val="333333"/>
        </w:rPr>
      </w:pPr>
      <w:r w:rsidRPr="00BD483C">
        <w:rPr>
          <w:rFonts w:ascii="Arial" w:hAnsi="Arial" w:cs="Arial"/>
          <w:color w:val="333333"/>
        </w:rPr>
        <w:t>Check detailed guidance on </w:t>
      </w:r>
      <w:hyperlink r:id="rId16" w:tgtFrame="_blank" w:tooltip="Goods exported from the UK (VAT Notice 703) - GOV.UK" w:history="1">
        <w:r w:rsidRPr="00BD483C">
          <w:rPr>
            <w:rStyle w:val="Hyperlink"/>
            <w:rFonts w:ascii="Arial" w:hAnsi="Arial" w:cs="Arial"/>
            <w:b/>
            <w:bCs/>
            <w:color w:val="16AA2D"/>
            <w:u w:val="none"/>
            <w:bdr w:val="none" w:sz="0" w:space="0" w:color="auto" w:frame="1"/>
          </w:rPr>
          <w:t>zero-rated VAT for exports</w:t>
        </w:r>
      </w:hyperlink>
      <w:r w:rsidRPr="00BD483C">
        <w:rPr>
          <w:rFonts w:ascii="Arial" w:hAnsi="Arial" w:cs="Arial"/>
          <w:color w:val="333333"/>
        </w:rPr>
        <w:t> on GOV.UK.</w:t>
      </w:r>
    </w:p>
    <w:p w14:paraId="552BF8BD" w14:textId="540A0E07" w:rsidR="00BD483C" w:rsidRPr="00BD483C" w:rsidRDefault="00BD483C" w:rsidP="00F00BFF">
      <w:pPr>
        <w:numPr>
          <w:ilvl w:val="0"/>
          <w:numId w:val="19"/>
        </w:numPr>
        <w:shd w:val="clear" w:color="auto" w:fill="FFFFFF"/>
        <w:textAlignment w:val="baseline"/>
        <w:rPr>
          <w:rFonts w:ascii="Arial" w:hAnsi="Arial" w:cs="Arial"/>
          <w:color w:val="333333"/>
        </w:rPr>
      </w:pPr>
      <w:r w:rsidRPr="00BD483C">
        <w:rPr>
          <w:rFonts w:ascii="Arial" w:hAnsi="Arial" w:cs="Arial"/>
          <w:color w:val="333333"/>
        </w:rPr>
        <w:t>Find guidance on the EU </w:t>
      </w:r>
      <w:hyperlink r:id="rId17" w:tgtFrame="_blank" w:tooltip="The Import One-Stop Shop | European Commission" w:history="1">
        <w:r w:rsidRPr="00BD483C">
          <w:rPr>
            <w:rStyle w:val="Hyperlink"/>
            <w:rFonts w:ascii="Arial" w:hAnsi="Arial" w:cs="Arial"/>
            <w:b/>
            <w:bCs/>
            <w:color w:val="16AA2D"/>
            <w:u w:val="none"/>
            <w:bdr w:val="none" w:sz="0" w:space="0" w:color="auto" w:frame="1"/>
            <w:shd w:val="clear" w:color="auto" w:fill="FDFC9B"/>
          </w:rPr>
          <w:t>Import One-Stop Shop</w:t>
        </w:r>
      </w:hyperlink>
      <w:r w:rsidRPr="00BD483C">
        <w:rPr>
          <w:rFonts w:ascii="Arial" w:hAnsi="Arial" w:cs="Arial"/>
          <w:color w:val="333333"/>
          <w:bdr w:val="none" w:sz="0" w:space="0" w:color="auto" w:frame="1"/>
          <w:shd w:val="clear" w:color="auto" w:fill="FDFC9B"/>
        </w:rPr>
        <w:t>.</w:t>
      </w:r>
    </w:p>
    <w:p w14:paraId="12F23D62" w14:textId="77777777" w:rsidR="00BD483C" w:rsidRPr="00BD483C" w:rsidRDefault="00BD483C" w:rsidP="00F00BFF">
      <w:pPr>
        <w:numPr>
          <w:ilvl w:val="0"/>
          <w:numId w:val="19"/>
        </w:numPr>
        <w:shd w:val="clear" w:color="auto" w:fill="FFFFFF"/>
        <w:textAlignment w:val="baseline"/>
        <w:rPr>
          <w:rFonts w:ascii="Arial" w:hAnsi="Arial" w:cs="Arial"/>
          <w:color w:val="333333"/>
        </w:rPr>
      </w:pPr>
      <w:r w:rsidRPr="00BD483C">
        <w:rPr>
          <w:rFonts w:ascii="Arial" w:hAnsi="Arial" w:cs="Arial"/>
          <w:color w:val="333333"/>
        </w:rPr>
        <w:t>Search for commodity codes, trade tariffs and duties and licensing requirements through the </w:t>
      </w:r>
      <w:hyperlink r:id="rId18" w:tgtFrame="_blank" w:tooltip="Trade Tariff – GOV.UK" w:history="1">
        <w:r w:rsidRPr="00BD483C">
          <w:rPr>
            <w:rStyle w:val="Hyperlink"/>
            <w:rFonts w:ascii="Arial" w:hAnsi="Arial" w:cs="Arial"/>
            <w:b/>
            <w:bCs/>
            <w:color w:val="16AA2D"/>
            <w:u w:val="none"/>
            <w:bdr w:val="none" w:sz="0" w:space="0" w:color="auto" w:frame="1"/>
          </w:rPr>
          <w:t>Trade Tariff</w:t>
        </w:r>
      </w:hyperlink>
      <w:r w:rsidRPr="00BD483C">
        <w:rPr>
          <w:rFonts w:ascii="Arial" w:hAnsi="Arial" w:cs="Arial"/>
          <w:color w:val="333333"/>
        </w:rPr>
        <w:t> on GOV.UK.</w:t>
      </w:r>
    </w:p>
    <w:p w14:paraId="7229A074" w14:textId="77777777" w:rsidR="00BD483C" w:rsidRPr="00BD483C" w:rsidRDefault="00BD483C" w:rsidP="00F00BFF">
      <w:pPr>
        <w:numPr>
          <w:ilvl w:val="0"/>
          <w:numId w:val="19"/>
        </w:numPr>
        <w:shd w:val="clear" w:color="auto" w:fill="FFFFFF"/>
        <w:textAlignment w:val="baseline"/>
        <w:rPr>
          <w:rFonts w:ascii="Arial" w:hAnsi="Arial" w:cs="Arial"/>
          <w:color w:val="333333"/>
        </w:rPr>
      </w:pPr>
      <w:r w:rsidRPr="00BD483C">
        <w:rPr>
          <w:rFonts w:ascii="Arial" w:hAnsi="Arial" w:cs="Arial"/>
          <w:color w:val="333333"/>
        </w:rPr>
        <w:t>Check if you need to </w:t>
      </w:r>
      <w:hyperlink r:id="rId19" w:tgtFrame="_blank" w:tooltip="Check if you need to declare goods - GOV.UK" w:history="1">
        <w:r w:rsidRPr="00BD483C">
          <w:rPr>
            <w:rStyle w:val="Hyperlink"/>
            <w:rFonts w:ascii="Arial" w:hAnsi="Arial" w:cs="Arial"/>
            <w:b/>
            <w:bCs/>
            <w:color w:val="16AA2D"/>
            <w:u w:val="none"/>
            <w:bdr w:val="none" w:sz="0" w:space="0" w:color="auto" w:frame="1"/>
          </w:rPr>
          <w:t>declare  goods</w:t>
        </w:r>
      </w:hyperlink>
      <w:r w:rsidRPr="00BD483C">
        <w:rPr>
          <w:rFonts w:ascii="Arial" w:hAnsi="Arial" w:cs="Arial"/>
          <w:color w:val="333333"/>
        </w:rPr>
        <w:t>. Make an </w:t>
      </w:r>
      <w:hyperlink r:id="rId20" w:tgtFrame="_blank" w:tooltip="Imports and exports: general enquiries – GOV.UK" w:history="1">
        <w:r w:rsidRPr="00BD483C">
          <w:rPr>
            <w:rStyle w:val="Hyperlink"/>
            <w:rFonts w:ascii="Arial" w:hAnsi="Arial" w:cs="Arial"/>
            <w:b/>
            <w:bCs/>
            <w:color w:val="16AA2D"/>
            <w:u w:val="none"/>
            <w:bdr w:val="none" w:sz="0" w:space="0" w:color="auto" w:frame="1"/>
          </w:rPr>
          <w:t>import or export enquiry</w:t>
        </w:r>
      </w:hyperlink>
      <w:r w:rsidRPr="00BD483C">
        <w:rPr>
          <w:rFonts w:ascii="Arial" w:hAnsi="Arial" w:cs="Arial"/>
          <w:color w:val="333333"/>
        </w:rPr>
        <w:t> to HMRC (0300 322 9434).</w:t>
      </w:r>
    </w:p>
    <w:p w14:paraId="41FD89C3" w14:textId="77777777" w:rsidR="00BD483C" w:rsidRPr="00BD483C" w:rsidRDefault="00BD483C" w:rsidP="00F00BFF">
      <w:pPr>
        <w:numPr>
          <w:ilvl w:val="0"/>
          <w:numId w:val="19"/>
        </w:numPr>
        <w:shd w:val="clear" w:color="auto" w:fill="FFFFFF"/>
        <w:textAlignment w:val="baseline"/>
        <w:rPr>
          <w:rFonts w:ascii="Arial" w:hAnsi="Arial" w:cs="Arial"/>
          <w:color w:val="333333"/>
        </w:rPr>
      </w:pPr>
      <w:r w:rsidRPr="00BD483C">
        <w:rPr>
          <w:rFonts w:ascii="Arial" w:hAnsi="Arial" w:cs="Arial"/>
          <w:color w:val="333333"/>
        </w:rPr>
        <w:t>Find a </w:t>
      </w:r>
      <w:hyperlink r:id="rId21" w:tgtFrame="_blank" w:tooltip="Trade Associations - TAF" w:history="1">
        <w:r w:rsidRPr="00BD483C">
          <w:rPr>
            <w:rStyle w:val="Hyperlink"/>
            <w:rFonts w:ascii="Arial" w:hAnsi="Arial" w:cs="Arial"/>
            <w:b/>
            <w:bCs/>
            <w:color w:val="16AA2D"/>
            <w:u w:val="none"/>
            <w:bdr w:val="none" w:sz="0" w:space="0" w:color="auto" w:frame="1"/>
          </w:rPr>
          <w:t>trade association</w:t>
        </w:r>
      </w:hyperlink>
      <w:r w:rsidRPr="00BD483C">
        <w:rPr>
          <w:rFonts w:ascii="Arial" w:hAnsi="Arial" w:cs="Arial"/>
          <w:color w:val="333333"/>
        </w:rPr>
        <w:t> relevant to your sector through the Trade Association Forum.</w:t>
      </w:r>
    </w:p>
    <w:p w14:paraId="369ACEFD" w14:textId="77777777" w:rsidR="00BD483C" w:rsidRPr="00BD483C" w:rsidRDefault="00BD483C" w:rsidP="00F00BFF">
      <w:pPr>
        <w:numPr>
          <w:ilvl w:val="0"/>
          <w:numId w:val="19"/>
        </w:numPr>
        <w:shd w:val="clear" w:color="auto" w:fill="FFFFFF"/>
        <w:textAlignment w:val="baseline"/>
        <w:rPr>
          <w:rFonts w:ascii="Arial" w:hAnsi="Arial" w:cs="Arial"/>
          <w:color w:val="333333"/>
        </w:rPr>
      </w:pPr>
      <w:r w:rsidRPr="00BD483C">
        <w:rPr>
          <w:rFonts w:ascii="Arial" w:hAnsi="Arial" w:cs="Arial"/>
          <w:color w:val="333333"/>
        </w:rPr>
        <w:t>Get help with trade documentation from your </w:t>
      </w:r>
      <w:hyperlink r:id="rId22" w:tgtFrame="_blank" w:tooltip="Trade documentation - British Chambers of Commerce" w:history="1">
        <w:r w:rsidRPr="00BD483C">
          <w:rPr>
            <w:rStyle w:val="Hyperlink"/>
            <w:rFonts w:ascii="Arial" w:hAnsi="Arial" w:cs="Arial"/>
            <w:b/>
            <w:bCs/>
            <w:color w:val="16AA2D"/>
            <w:u w:val="none"/>
            <w:bdr w:val="none" w:sz="0" w:space="0" w:color="auto" w:frame="1"/>
          </w:rPr>
          <w:t>local chamber of commerce</w:t>
        </w:r>
      </w:hyperlink>
      <w:r w:rsidRPr="00BD483C">
        <w:rPr>
          <w:rFonts w:ascii="Arial" w:hAnsi="Arial" w:cs="Arial"/>
          <w:color w:val="333333"/>
        </w:rPr>
        <w:t>.</w:t>
      </w:r>
    </w:p>
    <w:p w14:paraId="6C038EE2" w14:textId="77777777" w:rsidR="00BD483C" w:rsidRPr="00BD483C" w:rsidRDefault="00BD483C" w:rsidP="00F00BFF">
      <w:pPr>
        <w:numPr>
          <w:ilvl w:val="0"/>
          <w:numId w:val="19"/>
        </w:numPr>
        <w:shd w:val="clear" w:color="auto" w:fill="FFFFFF"/>
        <w:textAlignment w:val="baseline"/>
        <w:rPr>
          <w:rFonts w:ascii="Arial" w:hAnsi="Arial" w:cs="Arial"/>
          <w:color w:val="333333"/>
        </w:rPr>
      </w:pPr>
      <w:r w:rsidRPr="00BD483C">
        <w:rPr>
          <w:rFonts w:ascii="Arial" w:hAnsi="Arial" w:cs="Arial"/>
          <w:color w:val="333333"/>
        </w:rPr>
        <w:t>Search for a </w:t>
      </w:r>
      <w:hyperlink r:id="rId23" w:tgtFrame="_blank" w:tooltip="BIFA member search" w:history="1">
        <w:r w:rsidRPr="00BD483C">
          <w:rPr>
            <w:rStyle w:val="Hyperlink"/>
            <w:rFonts w:ascii="Arial" w:hAnsi="Arial" w:cs="Arial"/>
            <w:b/>
            <w:bCs/>
            <w:color w:val="16AA2D"/>
            <w:u w:val="none"/>
            <w:bdr w:val="none" w:sz="0" w:space="0" w:color="auto" w:frame="1"/>
          </w:rPr>
          <w:t>freight forwarder</w:t>
        </w:r>
      </w:hyperlink>
      <w:r w:rsidRPr="00BD483C">
        <w:rPr>
          <w:rFonts w:ascii="Arial" w:hAnsi="Arial" w:cs="Arial"/>
          <w:color w:val="333333"/>
        </w:rPr>
        <w:t> belonging to the British International Freight Association.</w:t>
      </w:r>
    </w:p>
    <w:p w14:paraId="5F8D5F2C" w14:textId="77777777" w:rsidR="00BD483C" w:rsidRPr="00BD483C" w:rsidRDefault="00BD483C" w:rsidP="00F00BFF">
      <w:pPr>
        <w:numPr>
          <w:ilvl w:val="0"/>
          <w:numId w:val="19"/>
        </w:numPr>
        <w:shd w:val="clear" w:color="auto" w:fill="FFFFFF"/>
        <w:textAlignment w:val="baseline"/>
        <w:rPr>
          <w:rFonts w:ascii="Arial" w:hAnsi="Arial" w:cs="Arial"/>
          <w:color w:val="333333"/>
        </w:rPr>
      </w:pPr>
      <w:r w:rsidRPr="00BD483C">
        <w:rPr>
          <w:rFonts w:ascii="Arial" w:hAnsi="Arial" w:cs="Arial"/>
          <w:color w:val="333333"/>
        </w:rPr>
        <w:t>Order a copy of </w:t>
      </w:r>
      <w:hyperlink r:id="rId24" w:tgtFrame="_blank" w:tooltip="Incoterms books - ICC" w:history="1">
        <w:r w:rsidRPr="00BD483C">
          <w:rPr>
            <w:rStyle w:val="Hyperlink"/>
            <w:rFonts w:ascii="Arial" w:hAnsi="Arial" w:cs="Arial"/>
            <w:b/>
            <w:bCs/>
            <w:color w:val="16AA2D"/>
            <w:u w:val="none"/>
            <w:bdr w:val="none" w:sz="0" w:space="0" w:color="auto" w:frame="1"/>
          </w:rPr>
          <w:t>Incoterms</w:t>
        </w:r>
      </w:hyperlink>
      <w:r w:rsidRPr="00BD483C">
        <w:rPr>
          <w:rFonts w:ascii="Arial" w:hAnsi="Arial" w:cs="Arial"/>
          <w:color w:val="333333"/>
        </w:rPr>
        <w:t> from the International Chamber of Commerce.</w:t>
      </w:r>
    </w:p>
    <w:p w14:paraId="4D890A8D" w14:textId="77777777" w:rsidR="00BD483C" w:rsidRPr="00BD483C" w:rsidRDefault="00BD483C" w:rsidP="00F00BFF">
      <w:pPr>
        <w:numPr>
          <w:ilvl w:val="0"/>
          <w:numId w:val="19"/>
        </w:numPr>
        <w:shd w:val="clear" w:color="auto" w:fill="FFFFFF"/>
        <w:textAlignment w:val="baseline"/>
        <w:rPr>
          <w:rFonts w:ascii="Arial" w:hAnsi="Arial" w:cs="Arial"/>
          <w:color w:val="333333"/>
        </w:rPr>
      </w:pPr>
      <w:r w:rsidRPr="00BD483C">
        <w:rPr>
          <w:rFonts w:ascii="Arial" w:hAnsi="Arial" w:cs="Arial"/>
          <w:color w:val="333333"/>
        </w:rPr>
        <w:t>Find </w:t>
      </w:r>
      <w:hyperlink r:id="rId25" w:tgtFrame="_blank" w:tooltip="Open to Export" w:history="1">
        <w:r w:rsidRPr="00BD483C">
          <w:rPr>
            <w:rStyle w:val="Hyperlink"/>
            <w:rFonts w:ascii="Arial" w:hAnsi="Arial" w:cs="Arial"/>
            <w:b/>
            <w:bCs/>
            <w:color w:val="16AA2D"/>
            <w:u w:val="none"/>
            <w:bdr w:val="none" w:sz="0" w:space="0" w:color="auto" w:frame="1"/>
          </w:rPr>
          <w:t>export market information and guidance</w:t>
        </w:r>
      </w:hyperlink>
      <w:r w:rsidRPr="00BD483C">
        <w:rPr>
          <w:rFonts w:ascii="Arial" w:hAnsi="Arial" w:cs="Arial"/>
          <w:color w:val="333333"/>
        </w:rPr>
        <w:t> through Open to Export.</w:t>
      </w:r>
    </w:p>
    <w:p w14:paraId="1D66AED2" w14:textId="77777777" w:rsidR="00BD483C" w:rsidRPr="00BD483C" w:rsidRDefault="00BD483C" w:rsidP="00BD483C">
      <w:pPr>
        <w:pStyle w:val="Heading3"/>
        <w:shd w:val="clear" w:color="auto" w:fill="FFFFFF"/>
        <w:spacing w:before="180" w:after="120" w:line="360" w:lineRule="atLeast"/>
        <w:textAlignment w:val="baseline"/>
        <w:rPr>
          <w:b w:val="0"/>
          <w:bCs w:val="0"/>
          <w:color w:val="333333"/>
          <w:sz w:val="24"/>
          <w:szCs w:val="24"/>
        </w:rPr>
      </w:pPr>
      <w:r w:rsidRPr="00BD483C">
        <w:rPr>
          <w:b w:val="0"/>
          <w:bCs w:val="0"/>
          <w:color w:val="333333"/>
          <w:sz w:val="24"/>
          <w:szCs w:val="24"/>
        </w:rPr>
        <w:lastRenderedPageBreak/>
        <w:t>Note</w:t>
      </w:r>
    </w:p>
    <w:p w14:paraId="074D81D7" w14:textId="77777777" w:rsidR="00BD483C" w:rsidRPr="00BD483C" w:rsidRDefault="00BD483C" w:rsidP="00BD483C">
      <w:pPr>
        <w:pStyle w:val="NormalWeb"/>
        <w:shd w:val="clear" w:color="auto" w:fill="FFFFFF"/>
        <w:spacing w:before="0" w:beforeAutospacing="0" w:after="240" w:afterAutospacing="0"/>
        <w:textAlignment w:val="baseline"/>
        <w:rPr>
          <w:rFonts w:ascii="Arial" w:hAnsi="Arial" w:cs="Arial"/>
          <w:color w:val="333333"/>
        </w:rPr>
      </w:pPr>
      <w:r w:rsidRPr="00BD483C">
        <w:rPr>
          <w:rFonts w:ascii="Arial" w:hAnsi="Arial" w:cs="Arial"/>
          <w:color w:val="333333"/>
        </w:rPr>
        <w:t>VAT, duty and customs rules are complex. This factsheet reflects our understanding of the basic position as known at the last update. Obtain advice on your own specific circumstances and check whether any relevant rules have changed.</w:t>
      </w:r>
    </w:p>
    <w:p w14:paraId="38B59E4A" w14:textId="77777777" w:rsidR="00464E5A" w:rsidRDefault="00464E5A" w:rsidP="00464E5A">
      <w:pPr>
        <w:shd w:val="clear" w:color="auto" w:fill="FFFFFF"/>
        <w:textAlignment w:val="baseline"/>
        <w:rPr>
          <w:rFonts w:ascii="Arial" w:hAnsi="Arial" w:cs="Arial"/>
          <w:color w:val="333333"/>
        </w:rPr>
      </w:pPr>
      <w:r>
        <w:rPr>
          <w:rFonts w:ascii="Arial" w:hAnsi="Arial" w:cs="Arial"/>
          <w:color w:val="333333"/>
        </w:rPr>
        <w:t>February 2022</w:t>
      </w:r>
    </w:p>
    <w:p w14:paraId="2A866077" w14:textId="77777777" w:rsidR="00464E5A" w:rsidRDefault="00464E5A" w:rsidP="00464E5A">
      <w:pPr>
        <w:shd w:val="clear" w:color="auto" w:fill="FFFFFF"/>
        <w:textAlignment w:val="baseline"/>
        <w:rPr>
          <w:rFonts w:ascii="Arial" w:hAnsi="Arial" w:cs="Arial"/>
          <w:b/>
          <w:bCs/>
          <w:i/>
          <w:iCs/>
          <w:sz w:val="18"/>
          <w:szCs w:val="18"/>
        </w:rPr>
      </w:pPr>
    </w:p>
    <w:p w14:paraId="002F7812" w14:textId="77777777" w:rsidR="00464E5A" w:rsidRPr="005B2C32" w:rsidRDefault="00464E5A" w:rsidP="00464E5A">
      <w:pPr>
        <w:rPr>
          <w:rFonts w:ascii="Arial" w:hAnsi="Arial" w:cs="Arial"/>
          <w:lang w:eastAsia="en-GB"/>
        </w:rPr>
      </w:pPr>
      <w:r w:rsidRPr="005B2C32">
        <w:rPr>
          <w:rFonts w:ascii="Arial" w:hAnsi="Arial" w:cs="Arial"/>
          <w:i/>
          <w:iCs/>
          <w:color w:val="595959"/>
          <w:shd w:val="clear" w:color="auto" w:fill="FFFFFF"/>
          <w:lang w:eastAsia="en-GB"/>
        </w:rPr>
        <w:t>Brought to you in conjunction with </w:t>
      </w:r>
      <w:hyperlink r:id="rId26" w:tgtFrame="_blank" w:history="1">
        <w:r w:rsidRPr="005B2C32">
          <w:rPr>
            <w:rFonts w:ascii="Arial" w:hAnsi="Arial" w:cs="Arial"/>
            <w:i/>
            <w:iCs/>
            <w:color w:val="C80000"/>
            <w:shd w:val="clear" w:color="auto" w:fill="FFFFFF"/>
            <w:lang w:eastAsia="en-GB"/>
          </w:rPr>
          <w:t>Atom Conte</w:t>
        </w:r>
        <w:r w:rsidRPr="005B2C32">
          <w:rPr>
            <w:rFonts w:ascii="Arial" w:hAnsi="Arial" w:cs="Arial"/>
            <w:i/>
            <w:iCs/>
            <w:color w:val="C80000"/>
            <w:shd w:val="clear" w:color="auto" w:fill="FFFFFF"/>
            <w:lang w:eastAsia="en-GB"/>
          </w:rPr>
          <w:t>n</w:t>
        </w:r>
        <w:r w:rsidRPr="005B2C32">
          <w:rPr>
            <w:rFonts w:ascii="Arial" w:hAnsi="Arial" w:cs="Arial"/>
            <w:i/>
            <w:iCs/>
            <w:color w:val="C80000"/>
            <w:shd w:val="clear" w:color="auto" w:fill="FFFFFF"/>
            <w:lang w:eastAsia="en-GB"/>
          </w:rPr>
          <w:t>t Marketing</w:t>
        </w:r>
      </w:hyperlink>
      <w:r w:rsidRPr="005B2C32">
        <w:rPr>
          <w:rFonts w:ascii="Arial" w:hAnsi="Arial" w:cs="Arial"/>
          <w:i/>
          <w:iCs/>
          <w:color w:val="595959"/>
          <w:shd w:val="clear" w:color="auto" w:fill="FFFFFF"/>
          <w:lang w:eastAsia="en-GB"/>
        </w:rPr>
        <w:t>. Offering practical advice to help small businesses succeed. </w:t>
      </w:r>
    </w:p>
    <w:p w14:paraId="2EE285C6" w14:textId="5F50F2F7" w:rsidR="00E30089" w:rsidRDefault="00E30089" w:rsidP="00BD483C">
      <w:pPr>
        <w:pStyle w:val="NormalWeb"/>
        <w:shd w:val="clear" w:color="auto" w:fill="FFFFFF"/>
        <w:spacing w:before="0" w:beforeAutospacing="0" w:after="240" w:afterAutospacing="0"/>
        <w:textAlignment w:val="baseline"/>
        <w:rPr>
          <w:rFonts w:ascii="Arial" w:hAnsi="Arial" w:cs="Arial"/>
          <w:color w:val="333333"/>
        </w:rPr>
      </w:pPr>
    </w:p>
    <w:p w14:paraId="1F236D6E" w14:textId="77777777" w:rsidR="00046AE7" w:rsidRDefault="00046AE7" w:rsidP="00BD483C">
      <w:pPr>
        <w:pStyle w:val="NormalWeb"/>
        <w:shd w:val="clear" w:color="auto" w:fill="FFFFFF"/>
        <w:spacing w:before="0" w:beforeAutospacing="0" w:after="240" w:afterAutospacing="0"/>
        <w:textAlignment w:val="baseline"/>
        <w:rPr>
          <w:rFonts w:ascii="Arial" w:hAnsi="Arial" w:cs="Arial"/>
          <w:color w:val="333333"/>
        </w:rPr>
      </w:pPr>
    </w:p>
    <w:p w14:paraId="4C2FCB51" w14:textId="77777777" w:rsidR="00046AE7" w:rsidRDefault="00046AE7" w:rsidP="00046AE7">
      <w:pPr>
        <w:pStyle w:val="Heading2"/>
        <w:rPr>
          <w:rFonts w:ascii="Arial" w:hAnsi="Arial" w:cs="Arial"/>
          <w:sz w:val="18"/>
          <w:szCs w:val="18"/>
        </w:rPr>
      </w:pPr>
      <w:r>
        <w:rPr>
          <w:rFonts w:ascii="Arial" w:hAnsi="Arial" w:cs="Arial"/>
          <w:sz w:val="18"/>
          <w:szCs w:val="18"/>
        </w:rPr>
        <w:t xml:space="preserve">Brought to you in conjunction with Atom Content Marketing. Offering practical advice to help small businesses succeed. </w:t>
      </w:r>
    </w:p>
    <w:p w14:paraId="6097C63B" w14:textId="77777777" w:rsidR="00046AE7" w:rsidRPr="00B91E0D" w:rsidRDefault="00046AE7" w:rsidP="00046AE7">
      <w:pPr>
        <w:rPr>
          <w:lang w:eastAsia="en-GB"/>
        </w:rPr>
      </w:pPr>
    </w:p>
    <w:p w14:paraId="38C72DAB" w14:textId="77777777" w:rsidR="00046AE7" w:rsidRPr="00EF47C6" w:rsidRDefault="00046AE7" w:rsidP="00BD483C">
      <w:pPr>
        <w:pStyle w:val="NormalWeb"/>
        <w:shd w:val="clear" w:color="auto" w:fill="FFFFFF"/>
        <w:spacing w:before="0" w:beforeAutospacing="0" w:after="240" w:afterAutospacing="0"/>
        <w:textAlignment w:val="baseline"/>
        <w:rPr>
          <w:rFonts w:ascii="Arial" w:hAnsi="Arial" w:cs="Arial"/>
          <w:color w:val="333333"/>
        </w:rPr>
      </w:pPr>
    </w:p>
    <w:sectPr w:rsidR="00046AE7" w:rsidRPr="00EF47C6" w:rsidSect="004E0550">
      <w:headerReference w:type="even" r:id="rId27"/>
      <w:headerReference w:type="default" r:id="rId28"/>
      <w:footerReference w:type="even" r:id="rId29"/>
      <w:footerReference w:type="default" r:id="rId30"/>
      <w:headerReference w:type="first" r:id="rId31"/>
      <w:footerReference w:type="first" r:id="rId32"/>
      <w:pgSz w:w="11907" w:h="16840" w:code="9"/>
      <w:pgMar w:top="1134" w:right="1134" w:bottom="1134" w:left="1134" w:header="113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1ED92" w14:textId="77777777" w:rsidR="00F20A24" w:rsidRDefault="00F20A24">
      <w:r>
        <w:separator/>
      </w:r>
    </w:p>
  </w:endnote>
  <w:endnote w:type="continuationSeparator" w:id="0">
    <w:p w14:paraId="4C30B334" w14:textId="77777777" w:rsidR="00F20A24" w:rsidRDefault="00F2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 w:name="National Regular">
    <w:altName w:val="Cambria"/>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7F4D4" w14:textId="77777777" w:rsidR="0020463F" w:rsidRDefault="0020463F">
    <w:pPr>
      <w:pStyle w:val="Footer"/>
    </w:pPr>
  </w:p>
  <w:p w14:paraId="1DE83525" w14:textId="77777777" w:rsidR="0020463F" w:rsidRDefault="002046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C07D6" w14:textId="77777777" w:rsidR="00A55B8B" w:rsidRPr="00331F32" w:rsidRDefault="00A55B8B" w:rsidP="00A55B8B">
    <w:pPr>
      <w:pStyle w:val="PlainText"/>
      <w:outlineLvl w:val="0"/>
      <w:rPr>
        <w:rFonts w:ascii="Arial" w:hAnsi="Arial" w:cs="Arial"/>
        <w:b/>
        <w:bCs w:val="0"/>
        <w:spacing w:val="0"/>
        <w:lang w:eastAsia="en-GB"/>
      </w:rPr>
    </w:pPr>
    <w:r w:rsidRPr="00331F32">
      <w:rPr>
        <w:rFonts w:ascii="Arial" w:hAnsi="Arial" w:cs="Arial"/>
        <w:b/>
        <w:bCs w:val="0"/>
        <w:spacing w:val="0"/>
        <w:lang w:eastAsia="en-GB"/>
      </w:rPr>
      <w:t>ACCA LEGAL NOTICE</w:t>
    </w:r>
  </w:p>
  <w:p w14:paraId="62E54CEB" w14:textId="77777777" w:rsidR="00A55B8B" w:rsidRPr="00331F32" w:rsidRDefault="00A55B8B" w:rsidP="00A55B8B">
    <w:pPr>
      <w:pStyle w:val="PlainText"/>
      <w:rPr>
        <w:rFonts w:ascii="Arial" w:hAnsi="Arial" w:cs="Arial"/>
        <w:bCs w:val="0"/>
        <w:spacing w:val="0"/>
      </w:rPr>
    </w:pPr>
    <w:r w:rsidRPr="00331F32">
      <w:rPr>
        <w:rFonts w:ascii="Arial" w:hAnsi="Arial" w:cs="Arial"/>
        <w:bCs w:val="0"/>
        <w:spacing w:val="0"/>
      </w:rPr>
      <w:t xml:space="preserve">This is a basic guide prepared by </w:t>
    </w:r>
    <w:r w:rsidRPr="00331F32">
      <w:rPr>
        <w:rStyle w:val="Emphasis"/>
        <w:rFonts w:ascii="Arial" w:hAnsi="Arial" w:cs="Arial"/>
        <w:bCs w:val="0"/>
        <w:iCs w:val="0"/>
        <w:spacing w:val="0"/>
      </w:rPr>
      <w:t>ACCA UK</w:t>
    </w:r>
    <w:r w:rsidRPr="00331F32">
      <w:rPr>
        <w:rFonts w:ascii="Arial" w:hAnsi="Arial" w:cs="Arial"/>
        <w:bCs w:val="0"/>
        <w:spacing w:val="0"/>
      </w:rPr>
      <w:t>'s Technical Advisory Service for members and their clients. It should not be used as a definitive guide, since individual circumstances may vary. Specific advice should be obtained, where necessary.</w:t>
    </w:r>
  </w:p>
  <w:p w14:paraId="11C4CBB6" w14:textId="77777777" w:rsidR="0020463F" w:rsidRDefault="002046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CD8F8" w14:textId="77777777" w:rsidR="0020463F" w:rsidRDefault="0020463F">
    <w:pPr>
      <w:pStyle w:val="Footer"/>
      <w:jc w:val="center"/>
    </w:pPr>
  </w:p>
  <w:p w14:paraId="4AEC56EB" w14:textId="77777777" w:rsidR="0020463F" w:rsidRPr="005372AA" w:rsidRDefault="0020463F" w:rsidP="00060939">
    <w:pPr>
      <w:pStyle w:val="Footer"/>
      <w:jc w:val="center"/>
      <w:rPr>
        <w:rFonts w:ascii="Arial" w:hAnsi="Arial" w:cs="Arial"/>
        <w:sz w:val="20"/>
        <w:szCs w:val="20"/>
      </w:rPr>
    </w:pPr>
    <w:r w:rsidRPr="005372AA">
      <w:rPr>
        <w:rFonts w:ascii="Arial" w:hAnsi="Arial" w:cs="Arial"/>
        <w:sz w:val="20"/>
        <w:szCs w:val="20"/>
      </w:rPr>
      <w:fldChar w:fldCharType="begin"/>
    </w:r>
    <w:r w:rsidRPr="005372AA">
      <w:rPr>
        <w:rFonts w:ascii="Arial" w:hAnsi="Arial" w:cs="Arial"/>
        <w:sz w:val="20"/>
        <w:szCs w:val="20"/>
      </w:rPr>
      <w:instrText xml:space="preserve"> PAGE   \* MERGEFORMAT </w:instrText>
    </w:r>
    <w:r w:rsidRPr="005372AA">
      <w:rPr>
        <w:rFonts w:ascii="Arial" w:hAnsi="Arial" w:cs="Arial"/>
        <w:sz w:val="20"/>
        <w:szCs w:val="20"/>
      </w:rPr>
      <w:fldChar w:fldCharType="separate"/>
    </w:r>
    <w:r>
      <w:rPr>
        <w:rFonts w:ascii="Arial" w:hAnsi="Arial" w:cs="Arial"/>
        <w:noProof/>
        <w:sz w:val="20"/>
        <w:szCs w:val="20"/>
      </w:rPr>
      <w:t>1</w:t>
    </w:r>
    <w:r w:rsidRPr="005372AA">
      <w:rPr>
        <w:rFonts w:ascii="Arial" w:hAnsi="Arial" w:cs="Arial"/>
        <w:sz w:val="20"/>
        <w:szCs w:val="20"/>
      </w:rPr>
      <w:fldChar w:fldCharType="end"/>
    </w:r>
  </w:p>
  <w:p w14:paraId="67CF5162" w14:textId="77777777" w:rsidR="0020463F" w:rsidRDefault="0020463F">
    <w:pPr>
      <w:pStyle w:val="Footer"/>
    </w:pPr>
  </w:p>
  <w:p w14:paraId="1771F88B" w14:textId="77777777" w:rsidR="0020463F" w:rsidRDefault="002046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DA305" w14:textId="77777777" w:rsidR="00F20A24" w:rsidRDefault="00F20A24">
      <w:r>
        <w:separator/>
      </w:r>
    </w:p>
  </w:footnote>
  <w:footnote w:type="continuationSeparator" w:id="0">
    <w:p w14:paraId="07F7E291" w14:textId="77777777" w:rsidR="00F20A24" w:rsidRDefault="00F2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469D4" w14:textId="77777777" w:rsidR="0020463F" w:rsidRDefault="0020463F">
    <w:pPr>
      <w:pStyle w:val="Header"/>
    </w:pPr>
  </w:p>
  <w:p w14:paraId="031CBC4A" w14:textId="77777777" w:rsidR="0020463F" w:rsidRDefault="002046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03BDE" w14:textId="77777777" w:rsidR="0020463F" w:rsidRDefault="0020463F" w:rsidP="001B6823">
    <w:pPr>
      <w:pStyle w:val="Header"/>
      <w:tabs>
        <w:tab w:val="clear" w:pos="4153"/>
        <w:tab w:val="clear" w:pos="8306"/>
        <w:tab w:val="left" w:pos="567"/>
      </w:tabs>
    </w:pPr>
  </w:p>
  <w:p w14:paraId="43259965" w14:textId="77777777" w:rsidR="0020463F" w:rsidRDefault="002046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DC3C6" w14:textId="77777777" w:rsidR="0020463F" w:rsidRDefault="0020463F" w:rsidP="007C1796">
    <w:pPr>
      <w:tabs>
        <w:tab w:val="left" w:pos="54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751E1"/>
    <w:multiLevelType w:val="multilevel"/>
    <w:tmpl w:val="E4C6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D7479"/>
    <w:multiLevelType w:val="multilevel"/>
    <w:tmpl w:val="2856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802E9"/>
    <w:multiLevelType w:val="multilevel"/>
    <w:tmpl w:val="9082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D591E"/>
    <w:multiLevelType w:val="multilevel"/>
    <w:tmpl w:val="4B00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C0042"/>
    <w:multiLevelType w:val="multilevel"/>
    <w:tmpl w:val="47F2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C50DE"/>
    <w:multiLevelType w:val="multilevel"/>
    <w:tmpl w:val="4FD0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370FD"/>
    <w:multiLevelType w:val="multilevel"/>
    <w:tmpl w:val="EDE6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F5E38"/>
    <w:multiLevelType w:val="multilevel"/>
    <w:tmpl w:val="B044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A4D0F"/>
    <w:multiLevelType w:val="multilevel"/>
    <w:tmpl w:val="EC8C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C1A95"/>
    <w:multiLevelType w:val="multilevel"/>
    <w:tmpl w:val="DB28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654E8"/>
    <w:multiLevelType w:val="multilevel"/>
    <w:tmpl w:val="3AD0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D58C0"/>
    <w:multiLevelType w:val="multilevel"/>
    <w:tmpl w:val="03A6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44932"/>
    <w:multiLevelType w:val="multilevel"/>
    <w:tmpl w:val="87A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B17BB8"/>
    <w:multiLevelType w:val="multilevel"/>
    <w:tmpl w:val="2CEC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ED3B44"/>
    <w:multiLevelType w:val="multilevel"/>
    <w:tmpl w:val="A2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4A77A4"/>
    <w:multiLevelType w:val="multilevel"/>
    <w:tmpl w:val="1DE0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28197F"/>
    <w:multiLevelType w:val="multilevel"/>
    <w:tmpl w:val="8472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74A9F"/>
    <w:multiLevelType w:val="multilevel"/>
    <w:tmpl w:val="FC3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345834"/>
    <w:multiLevelType w:val="multilevel"/>
    <w:tmpl w:val="3B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11"/>
  </w:num>
  <w:num w:numId="4">
    <w:abstractNumId w:val="13"/>
  </w:num>
  <w:num w:numId="5">
    <w:abstractNumId w:val="6"/>
  </w:num>
  <w:num w:numId="6">
    <w:abstractNumId w:val="18"/>
  </w:num>
  <w:num w:numId="7">
    <w:abstractNumId w:val="7"/>
  </w:num>
  <w:num w:numId="8">
    <w:abstractNumId w:val="12"/>
  </w:num>
  <w:num w:numId="9">
    <w:abstractNumId w:val="16"/>
  </w:num>
  <w:num w:numId="10">
    <w:abstractNumId w:val="0"/>
  </w:num>
  <w:num w:numId="11">
    <w:abstractNumId w:val="15"/>
  </w:num>
  <w:num w:numId="12">
    <w:abstractNumId w:val="8"/>
  </w:num>
  <w:num w:numId="13">
    <w:abstractNumId w:val="1"/>
  </w:num>
  <w:num w:numId="14">
    <w:abstractNumId w:val="5"/>
  </w:num>
  <w:num w:numId="15">
    <w:abstractNumId w:val="2"/>
  </w:num>
  <w:num w:numId="16">
    <w:abstractNumId w:val="9"/>
  </w:num>
  <w:num w:numId="17">
    <w:abstractNumId w:val="14"/>
  </w:num>
  <w:num w:numId="18">
    <w:abstractNumId w:val="17"/>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92"/>
    <w:rsid w:val="00005252"/>
    <w:rsid w:val="000074B4"/>
    <w:rsid w:val="00007AE1"/>
    <w:rsid w:val="00025A47"/>
    <w:rsid w:val="00031A0E"/>
    <w:rsid w:val="000325A2"/>
    <w:rsid w:val="00034B6C"/>
    <w:rsid w:val="00036BD4"/>
    <w:rsid w:val="00037CC1"/>
    <w:rsid w:val="0004043C"/>
    <w:rsid w:val="00041A13"/>
    <w:rsid w:val="000459A6"/>
    <w:rsid w:val="000461CF"/>
    <w:rsid w:val="00046AE7"/>
    <w:rsid w:val="00046F97"/>
    <w:rsid w:val="0004755B"/>
    <w:rsid w:val="0005013F"/>
    <w:rsid w:val="00052734"/>
    <w:rsid w:val="00057961"/>
    <w:rsid w:val="00060939"/>
    <w:rsid w:val="000630E7"/>
    <w:rsid w:val="000634F8"/>
    <w:rsid w:val="0007006F"/>
    <w:rsid w:val="00071E81"/>
    <w:rsid w:val="00080BEC"/>
    <w:rsid w:val="00082EAD"/>
    <w:rsid w:val="00085CB0"/>
    <w:rsid w:val="000903F4"/>
    <w:rsid w:val="00095B10"/>
    <w:rsid w:val="000A2531"/>
    <w:rsid w:val="000A2BEE"/>
    <w:rsid w:val="000A3CD2"/>
    <w:rsid w:val="000A6AA7"/>
    <w:rsid w:val="000C1572"/>
    <w:rsid w:val="000D08EE"/>
    <w:rsid w:val="000D3F35"/>
    <w:rsid w:val="000D47E9"/>
    <w:rsid w:val="000E02F8"/>
    <w:rsid w:val="000E2F7F"/>
    <w:rsid w:val="000E577F"/>
    <w:rsid w:val="000E7EBF"/>
    <w:rsid w:val="000F4358"/>
    <w:rsid w:val="00103DE4"/>
    <w:rsid w:val="00115510"/>
    <w:rsid w:val="0012101E"/>
    <w:rsid w:val="00137E25"/>
    <w:rsid w:val="001434DD"/>
    <w:rsid w:val="0014437D"/>
    <w:rsid w:val="00146B89"/>
    <w:rsid w:val="00152A38"/>
    <w:rsid w:val="0016088E"/>
    <w:rsid w:val="00160FB6"/>
    <w:rsid w:val="00162060"/>
    <w:rsid w:val="00162223"/>
    <w:rsid w:val="0016225D"/>
    <w:rsid w:val="00180F69"/>
    <w:rsid w:val="00185C34"/>
    <w:rsid w:val="001874FC"/>
    <w:rsid w:val="00195EDC"/>
    <w:rsid w:val="00197134"/>
    <w:rsid w:val="001A0EEB"/>
    <w:rsid w:val="001A1CA6"/>
    <w:rsid w:val="001A3DC3"/>
    <w:rsid w:val="001B31D2"/>
    <w:rsid w:val="001B61BC"/>
    <w:rsid w:val="001B6823"/>
    <w:rsid w:val="001C0583"/>
    <w:rsid w:val="001C6D3B"/>
    <w:rsid w:val="001D31AA"/>
    <w:rsid w:val="001D3C5F"/>
    <w:rsid w:val="001E1DA5"/>
    <w:rsid w:val="001E2CA2"/>
    <w:rsid w:val="001E6076"/>
    <w:rsid w:val="001F0ABD"/>
    <w:rsid w:val="001F2E2E"/>
    <w:rsid w:val="0020463F"/>
    <w:rsid w:val="0020643E"/>
    <w:rsid w:val="00206B72"/>
    <w:rsid w:val="002109F8"/>
    <w:rsid w:val="0021156E"/>
    <w:rsid w:val="0021215B"/>
    <w:rsid w:val="002156D3"/>
    <w:rsid w:val="002231BE"/>
    <w:rsid w:val="002365C7"/>
    <w:rsid w:val="00236FC2"/>
    <w:rsid w:val="0025694F"/>
    <w:rsid w:val="00262CCC"/>
    <w:rsid w:val="00265328"/>
    <w:rsid w:val="002760A6"/>
    <w:rsid w:val="00286F8E"/>
    <w:rsid w:val="00291383"/>
    <w:rsid w:val="002A017E"/>
    <w:rsid w:val="002B2EF3"/>
    <w:rsid w:val="002B3FD2"/>
    <w:rsid w:val="002B7CD6"/>
    <w:rsid w:val="002C0616"/>
    <w:rsid w:val="002D13FF"/>
    <w:rsid w:val="002D2D99"/>
    <w:rsid w:val="002E4EAF"/>
    <w:rsid w:val="0030670A"/>
    <w:rsid w:val="003232C5"/>
    <w:rsid w:val="003248CC"/>
    <w:rsid w:val="00331F32"/>
    <w:rsid w:val="00334F7F"/>
    <w:rsid w:val="00335DF3"/>
    <w:rsid w:val="00336CF3"/>
    <w:rsid w:val="00340BCC"/>
    <w:rsid w:val="00342FE7"/>
    <w:rsid w:val="00346DBE"/>
    <w:rsid w:val="00363C73"/>
    <w:rsid w:val="00370C8D"/>
    <w:rsid w:val="00377F50"/>
    <w:rsid w:val="00380F84"/>
    <w:rsid w:val="0038109F"/>
    <w:rsid w:val="00381251"/>
    <w:rsid w:val="003825CD"/>
    <w:rsid w:val="00385E5E"/>
    <w:rsid w:val="0038631C"/>
    <w:rsid w:val="00386383"/>
    <w:rsid w:val="0038785B"/>
    <w:rsid w:val="00392CE0"/>
    <w:rsid w:val="00394B26"/>
    <w:rsid w:val="003A32DB"/>
    <w:rsid w:val="003A5262"/>
    <w:rsid w:val="003A65F5"/>
    <w:rsid w:val="003C2E54"/>
    <w:rsid w:val="003C5A3A"/>
    <w:rsid w:val="003E12E4"/>
    <w:rsid w:val="003E759D"/>
    <w:rsid w:val="0040124A"/>
    <w:rsid w:val="00412515"/>
    <w:rsid w:val="00413EA8"/>
    <w:rsid w:val="004157C1"/>
    <w:rsid w:val="0041645B"/>
    <w:rsid w:val="00423E7E"/>
    <w:rsid w:val="004243F1"/>
    <w:rsid w:val="004272B0"/>
    <w:rsid w:val="0043612A"/>
    <w:rsid w:val="00436181"/>
    <w:rsid w:val="004405AE"/>
    <w:rsid w:val="004468D8"/>
    <w:rsid w:val="00447706"/>
    <w:rsid w:val="0045753D"/>
    <w:rsid w:val="00463B4B"/>
    <w:rsid w:val="00464E5A"/>
    <w:rsid w:val="00465618"/>
    <w:rsid w:val="00467F4F"/>
    <w:rsid w:val="00472E1E"/>
    <w:rsid w:val="00476A38"/>
    <w:rsid w:val="004829A5"/>
    <w:rsid w:val="0049207D"/>
    <w:rsid w:val="0049386E"/>
    <w:rsid w:val="004C708A"/>
    <w:rsid w:val="004D265C"/>
    <w:rsid w:val="004E0550"/>
    <w:rsid w:val="004F0505"/>
    <w:rsid w:val="004F1092"/>
    <w:rsid w:val="00501803"/>
    <w:rsid w:val="00502591"/>
    <w:rsid w:val="005047B0"/>
    <w:rsid w:val="00505F8C"/>
    <w:rsid w:val="00506DA5"/>
    <w:rsid w:val="0051350C"/>
    <w:rsid w:val="0051559B"/>
    <w:rsid w:val="00517A66"/>
    <w:rsid w:val="00520DDB"/>
    <w:rsid w:val="005229BA"/>
    <w:rsid w:val="00526677"/>
    <w:rsid w:val="00530470"/>
    <w:rsid w:val="00532AE5"/>
    <w:rsid w:val="005372AA"/>
    <w:rsid w:val="00543F53"/>
    <w:rsid w:val="00544B64"/>
    <w:rsid w:val="0055122F"/>
    <w:rsid w:val="00553C37"/>
    <w:rsid w:val="005672C4"/>
    <w:rsid w:val="00567F1F"/>
    <w:rsid w:val="00572F45"/>
    <w:rsid w:val="0057556D"/>
    <w:rsid w:val="00583202"/>
    <w:rsid w:val="00595B26"/>
    <w:rsid w:val="005B5796"/>
    <w:rsid w:val="005B5CB8"/>
    <w:rsid w:val="005D032D"/>
    <w:rsid w:val="005D335B"/>
    <w:rsid w:val="005E1774"/>
    <w:rsid w:val="005E62FE"/>
    <w:rsid w:val="005E6E53"/>
    <w:rsid w:val="005F2D6A"/>
    <w:rsid w:val="006019BC"/>
    <w:rsid w:val="00602074"/>
    <w:rsid w:val="0061195A"/>
    <w:rsid w:val="00616FC8"/>
    <w:rsid w:val="006319B2"/>
    <w:rsid w:val="00632128"/>
    <w:rsid w:val="00637D46"/>
    <w:rsid w:val="00645030"/>
    <w:rsid w:val="0064702F"/>
    <w:rsid w:val="00652233"/>
    <w:rsid w:val="00652287"/>
    <w:rsid w:val="00656202"/>
    <w:rsid w:val="00676D18"/>
    <w:rsid w:val="00686BEC"/>
    <w:rsid w:val="00690E41"/>
    <w:rsid w:val="00694698"/>
    <w:rsid w:val="006A1CB6"/>
    <w:rsid w:val="006A508A"/>
    <w:rsid w:val="006B4C5D"/>
    <w:rsid w:val="006B57D6"/>
    <w:rsid w:val="006E0A7E"/>
    <w:rsid w:val="006E3133"/>
    <w:rsid w:val="006E3CAE"/>
    <w:rsid w:val="006F7583"/>
    <w:rsid w:val="00702C90"/>
    <w:rsid w:val="007053BA"/>
    <w:rsid w:val="007119CF"/>
    <w:rsid w:val="00714129"/>
    <w:rsid w:val="0071510B"/>
    <w:rsid w:val="00721BB1"/>
    <w:rsid w:val="00724B9F"/>
    <w:rsid w:val="0072504C"/>
    <w:rsid w:val="00727FB8"/>
    <w:rsid w:val="00742988"/>
    <w:rsid w:val="007624A7"/>
    <w:rsid w:val="00763EDE"/>
    <w:rsid w:val="007672FD"/>
    <w:rsid w:val="00770D54"/>
    <w:rsid w:val="00770E2D"/>
    <w:rsid w:val="007743BE"/>
    <w:rsid w:val="007807EF"/>
    <w:rsid w:val="007833D1"/>
    <w:rsid w:val="007852D0"/>
    <w:rsid w:val="00786044"/>
    <w:rsid w:val="007878FD"/>
    <w:rsid w:val="007910B5"/>
    <w:rsid w:val="00796B1F"/>
    <w:rsid w:val="007A1EE7"/>
    <w:rsid w:val="007A2402"/>
    <w:rsid w:val="007A2E9C"/>
    <w:rsid w:val="007B4F3C"/>
    <w:rsid w:val="007B529A"/>
    <w:rsid w:val="007B5D94"/>
    <w:rsid w:val="007C1685"/>
    <w:rsid w:val="007C1796"/>
    <w:rsid w:val="007D2ACC"/>
    <w:rsid w:val="007D5116"/>
    <w:rsid w:val="007E745F"/>
    <w:rsid w:val="007E7E27"/>
    <w:rsid w:val="00800560"/>
    <w:rsid w:val="008135F4"/>
    <w:rsid w:val="00815B2E"/>
    <w:rsid w:val="00820E99"/>
    <w:rsid w:val="00826216"/>
    <w:rsid w:val="008429BE"/>
    <w:rsid w:val="00846EA5"/>
    <w:rsid w:val="008511D9"/>
    <w:rsid w:val="0086568A"/>
    <w:rsid w:val="008765C2"/>
    <w:rsid w:val="00880B5E"/>
    <w:rsid w:val="008832A7"/>
    <w:rsid w:val="008902BC"/>
    <w:rsid w:val="008929C2"/>
    <w:rsid w:val="00892B85"/>
    <w:rsid w:val="0089374A"/>
    <w:rsid w:val="008A60DC"/>
    <w:rsid w:val="008A7D29"/>
    <w:rsid w:val="008B36A4"/>
    <w:rsid w:val="008B7D5E"/>
    <w:rsid w:val="008C423B"/>
    <w:rsid w:val="008E1311"/>
    <w:rsid w:val="008E7D6C"/>
    <w:rsid w:val="008F537A"/>
    <w:rsid w:val="00901079"/>
    <w:rsid w:val="00901128"/>
    <w:rsid w:val="00901213"/>
    <w:rsid w:val="009029A5"/>
    <w:rsid w:val="00905D49"/>
    <w:rsid w:val="009118B9"/>
    <w:rsid w:val="0091702F"/>
    <w:rsid w:val="009201E5"/>
    <w:rsid w:val="00921FDF"/>
    <w:rsid w:val="009259AF"/>
    <w:rsid w:val="00933BE6"/>
    <w:rsid w:val="00935DB8"/>
    <w:rsid w:val="00954452"/>
    <w:rsid w:val="00955165"/>
    <w:rsid w:val="0095632D"/>
    <w:rsid w:val="00956D23"/>
    <w:rsid w:val="00956F78"/>
    <w:rsid w:val="00960E75"/>
    <w:rsid w:val="0097688B"/>
    <w:rsid w:val="00990E42"/>
    <w:rsid w:val="00991DD6"/>
    <w:rsid w:val="00992AFC"/>
    <w:rsid w:val="00996ABA"/>
    <w:rsid w:val="009A2483"/>
    <w:rsid w:val="009A7B4C"/>
    <w:rsid w:val="009B34A0"/>
    <w:rsid w:val="009D7E44"/>
    <w:rsid w:val="009E5272"/>
    <w:rsid w:val="009E528B"/>
    <w:rsid w:val="009F550C"/>
    <w:rsid w:val="00A035AD"/>
    <w:rsid w:val="00A1508A"/>
    <w:rsid w:val="00A15897"/>
    <w:rsid w:val="00A16543"/>
    <w:rsid w:val="00A16E9C"/>
    <w:rsid w:val="00A37578"/>
    <w:rsid w:val="00A40871"/>
    <w:rsid w:val="00A42FBB"/>
    <w:rsid w:val="00A4393C"/>
    <w:rsid w:val="00A4433F"/>
    <w:rsid w:val="00A461E6"/>
    <w:rsid w:val="00A52804"/>
    <w:rsid w:val="00A5302B"/>
    <w:rsid w:val="00A55B8B"/>
    <w:rsid w:val="00A649BA"/>
    <w:rsid w:val="00A73E30"/>
    <w:rsid w:val="00A810D9"/>
    <w:rsid w:val="00A911C9"/>
    <w:rsid w:val="00A9206E"/>
    <w:rsid w:val="00AA22F0"/>
    <w:rsid w:val="00AB2AAB"/>
    <w:rsid w:val="00AC146A"/>
    <w:rsid w:val="00AC3CC2"/>
    <w:rsid w:val="00AC5152"/>
    <w:rsid w:val="00AD240F"/>
    <w:rsid w:val="00AE49AD"/>
    <w:rsid w:val="00AF0E24"/>
    <w:rsid w:val="00AF5E27"/>
    <w:rsid w:val="00B01C95"/>
    <w:rsid w:val="00B03D0F"/>
    <w:rsid w:val="00B106AE"/>
    <w:rsid w:val="00B15BEC"/>
    <w:rsid w:val="00B1605D"/>
    <w:rsid w:val="00B2036C"/>
    <w:rsid w:val="00B210BB"/>
    <w:rsid w:val="00B36D43"/>
    <w:rsid w:val="00B425EC"/>
    <w:rsid w:val="00B524BB"/>
    <w:rsid w:val="00B52CFA"/>
    <w:rsid w:val="00B55A1B"/>
    <w:rsid w:val="00B60785"/>
    <w:rsid w:val="00B63EDB"/>
    <w:rsid w:val="00B65C45"/>
    <w:rsid w:val="00B75AF4"/>
    <w:rsid w:val="00B814EC"/>
    <w:rsid w:val="00B81DE1"/>
    <w:rsid w:val="00B831BB"/>
    <w:rsid w:val="00B83C04"/>
    <w:rsid w:val="00B9036C"/>
    <w:rsid w:val="00B92D33"/>
    <w:rsid w:val="00B94598"/>
    <w:rsid w:val="00B96B28"/>
    <w:rsid w:val="00B97870"/>
    <w:rsid w:val="00BA2188"/>
    <w:rsid w:val="00BA4E66"/>
    <w:rsid w:val="00BB30C4"/>
    <w:rsid w:val="00BB3126"/>
    <w:rsid w:val="00BB3EF8"/>
    <w:rsid w:val="00BC6712"/>
    <w:rsid w:val="00BD0628"/>
    <w:rsid w:val="00BD483C"/>
    <w:rsid w:val="00BD7B0F"/>
    <w:rsid w:val="00BE3488"/>
    <w:rsid w:val="00BE4947"/>
    <w:rsid w:val="00BE6A4D"/>
    <w:rsid w:val="00BF0DC2"/>
    <w:rsid w:val="00C00D40"/>
    <w:rsid w:val="00C02501"/>
    <w:rsid w:val="00C1486C"/>
    <w:rsid w:val="00C15268"/>
    <w:rsid w:val="00C17D68"/>
    <w:rsid w:val="00C21D8F"/>
    <w:rsid w:val="00C2596F"/>
    <w:rsid w:val="00C30DCA"/>
    <w:rsid w:val="00C32192"/>
    <w:rsid w:val="00C33B7C"/>
    <w:rsid w:val="00C35263"/>
    <w:rsid w:val="00C35329"/>
    <w:rsid w:val="00C35B05"/>
    <w:rsid w:val="00C44EF3"/>
    <w:rsid w:val="00C76625"/>
    <w:rsid w:val="00C76D0F"/>
    <w:rsid w:val="00C874D8"/>
    <w:rsid w:val="00C95F23"/>
    <w:rsid w:val="00CA37C7"/>
    <w:rsid w:val="00CA4EE5"/>
    <w:rsid w:val="00CB0364"/>
    <w:rsid w:val="00CB070A"/>
    <w:rsid w:val="00CC0206"/>
    <w:rsid w:val="00CC3D02"/>
    <w:rsid w:val="00CE1BCE"/>
    <w:rsid w:val="00CF54F5"/>
    <w:rsid w:val="00D146D3"/>
    <w:rsid w:val="00D15870"/>
    <w:rsid w:val="00D221EE"/>
    <w:rsid w:val="00D23B41"/>
    <w:rsid w:val="00D31036"/>
    <w:rsid w:val="00D367FC"/>
    <w:rsid w:val="00D37ECC"/>
    <w:rsid w:val="00D47199"/>
    <w:rsid w:val="00D54F42"/>
    <w:rsid w:val="00D57AAF"/>
    <w:rsid w:val="00D60E4F"/>
    <w:rsid w:val="00D65A56"/>
    <w:rsid w:val="00D74F36"/>
    <w:rsid w:val="00D84A8F"/>
    <w:rsid w:val="00D85E0F"/>
    <w:rsid w:val="00D87463"/>
    <w:rsid w:val="00D959F0"/>
    <w:rsid w:val="00D96DCF"/>
    <w:rsid w:val="00DA1EB0"/>
    <w:rsid w:val="00DA45C6"/>
    <w:rsid w:val="00DB7A8B"/>
    <w:rsid w:val="00DD06D6"/>
    <w:rsid w:val="00DD2A6C"/>
    <w:rsid w:val="00DD5FDB"/>
    <w:rsid w:val="00DE0295"/>
    <w:rsid w:val="00DE1A4F"/>
    <w:rsid w:val="00DE25AF"/>
    <w:rsid w:val="00DE54B4"/>
    <w:rsid w:val="00E06FAB"/>
    <w:rsid w:val="00E11BAC"/>
    <w:rsid w:val="00E145F5"/>
    <w:rsid w:val="00E17992"/>
    <w:rsid w:val="00E30089"/>
    <w:rsid w:val="00E30A64"/>
    <w:rsid w:val="00E37527"/>
    <w:rsid w:val="00E41DB0"/>
    <w:rsid w:val="00E444F6"/>
    <w:rsid w:val="00E45E1D"/>
    <w:rsid w:val="00E46FAF"/>
    <w:rsid w:val="00E57204"/>
    <w:rsid w:val="00E62049"/>
    <w:rsid w:val="00E81588"/>
    <w:rsid w:val="00E91A10"/>
    <w:rsid w:val="00EB0231"/>
    <w:rsid w:val="00EB17AF"/>
    <w:rsid w:val="00EB3139"/>
    <w:rsid w:val="00EB4422"/>
    <w:rsid w:val="00EB4A54"/>
    <w:rsid w:val="00EB7548"/>
    <w:rsid w:val="00EC392C"/>
    <w:rsid w:val="00EC5698"/>
    <w:rsid w:val="00ED34BE"/>
    <w:rsid w:val="00ED3989"/>
    <w:rsid w:val="00ED3FDC"/>
    <w:rsid w:val="00EE0779"/>
    <w:rsid w:val="00EF08DB"/>
    <w:rsid w:val="00EF4285"/>
    <w:rsid w:val="00EF47C6"/>
    <w:rsid w:val="00EF5E5C"/>
    <w:rsid w:val="00EF6BCD"/>
    <w:rsid w:val="00F00BFF"/>
    <w:rsid w:val="00F05DB2"/>
    <w:rsid w:val="00F13A20"/>
    <w:rsid w:val="00F14BDB"/>
    <w:rsid w:val="00F20A24"/>
    <w:rsid w:val="00F26D59"/>
    <w:rsid w:val="00F3435A"/>
    <w:rsid w:val="00F37386"/>
    <w:rsid w:val="00F41D9B"/>
    <w:rsid w:val="00F4747C"/>
    <w:rsid w:val="00F52B6C"/>
    <w:rsid w:val="00F54E94"/>
    <w:rsid w:val="00F6113F"/>
    <w:rsid w:val="00F6414E"/>
    <w:rsid w:val="00F65AD2"/>
    <w:rsid w:val="00F7058B"/>
    <w:rsid w:val="00F716AB"/>
    <w:rsid w:val="00F75B2B"/>
    <w:rsid w:val="00F77883"/>
    <w:rsid w:val="00F831C3"/>
    <w:rsid w:val="00F8773C"/>
    <w:rsid w:val="00F92823"/>
    <w:rsid w:val="00F97E0B"/>
    <w:rsid w:val="00FA03B0"/>
    <w:rsid w:val="00FA4721"/>
    <w:rsid w:val="00FA50E0"/>
    <w:rsid w:val="00FB199D"/>
    <w:rsid w:val="00FC077F"/>
    <w:rsid w:val="00FD46A8"/>
    <w:rsid w:val="00FD48E5"/>
    <w:rsid w:val="00FE6317"/>
    <w:rsid w:val="00FF3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D8648"/>
  <w15:chartTrackingRefBased/>
  <w15:docId w15:val="{E35D3C2A-3F3E-4454-BEA8-5B781093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ED3FDC"/>
    <w:rPr>
      <w:sz w:val="24"/>
      <w:szCs w:val="24"/>
      <w:lang w:eastAsia="en-US"/>
    </w:rPr>
  </w:style>
  <w:style w:type="paragraph" w:styleId="Heading1">
    <w:name w:val="heading 1"/>
    <w:basedOn w:val="Normal"/>
    <w:next w:val="Normal"/>
    <w:qFormat/>
    <w:rsid w:val="00ED3FDC"/>
    <w:pPr>
      <w:keepNext/>
      <w:outlineLvl w:val="0"/>
    </w:pPr>
    <w:rPr>
      <w:b/>
      <w:bCs/>
    </w:rPr>
  </w:style>
  <w:style w:type="paragraph" w:styleId="Heading2">
    <w:name w:val="heading 2"/>
    <w:basedOn w:val="Normal"/>
    <w:next w:val="Normal"/>
    <w:link w:val="Heading2Char"/>
    <w:qFormat/>
    <w:locked/>
    <w:rsid w:val="000F435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D3F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24BB"/>
    <w:rPr>
      <w:rFonts w:ascii="Tahoma" w:hAnsi="Tahoma" w:cs="Tahoma"/>
      <w:sz w:val="16"/>
      <w:szCs w:val="16"/>
    </w:rPr>
  </w:style>
  <w:style w:type="character" w:styleId="Hyperlink">
    <w:name w:val="Hyperlink"/>
    <w:rsid w:val="000A3CD2"/>
    <w:rPr>
      <w:rFonts w:cs="Times New Roman"/>
      <w:color w:val="0000FF"/>
      <w:u w:val="single"/>
    </w:rPr>
  </w:style>
  <w:style w:type="character" w:styleId="FollowedHyperlink">
    <w:name w:val="FollowedHyperlink"/>
    <w:rsid w:val="00162223"/>
    <w:rPr>
      <w:rFonts w:cs="Times New Roman"/>
      <w:color w:val="606420"/>
      <w:u w:val="single"/>
    </w:rPr>
  </w:style>
  <w:style w:type="paragraph" w:styleId="NormalWeb">
    <w:name w:val="Normal (Web)"/>
    <w:basedOn w:val="Normal"/>
    <w:uiPriority w:val="99"/>
    <w:rsid w:val="00162223"/>
    <w:pPr>
      <w:spacing w:before="100" w:beforeAutospacing="1" w:after="100" w:afterAutospacing="1"/>
    </w:pPr>
    <w:rPr>
      <w:lang w:eastAsia="en-GB"/>
    </w:rPr>
  </w:style>
  <w:style w:type="paragraph" w:styleId="Header">
    <w:name w:val="header"/>
    <w:basedOn w:val="Normal"/>
    <w:link w:val="HeaderChar"/>
    <w:rsid w:val="00CE1BCE"/>
    <w:pPr>
      <w:tabs>
        <w:tab w:val="center" w:pos="4153"/>
        <w:tab w:val="right" w:pos="8306"/>
      </w:tabs>
    </w:pPr>
  </w:style>
  <w:style w:type="paragraph" w:styleId="Footer">
    <w:name w:val="footer"/>
    <w:basedOn w:val="Normal"/>
    <w:link w:val="FooterChar"/>
    <w:uiPriority w:val="99"/>
    <w:rsid w:val="00CE1BCE"/>
    <w:pPr>
      <w:tabs>
        <w:tab w:val="center" w:pos="4153"/>
        <w:tab w:val="right" w:pos="8306"/>
      </w:tabs>
    </w:pPr>
  </w:style>
  <w:style w:type="character" w:customStyle="1" w:styleId="HeaderChar">
    <w:name w:val="Header Char"/>
    <w:link w:val="Header"/>
    <w:locked/>
    <w:rsid w:val="00A810D9"/>
    <w:rPr>
      <w:rFonts w:cs="Times New Roman"/>
      <w:sz w:val="24"/>
      <w:szCs w:val="24"/>
      <w:lang w:val="x-none" w:eastAsia="en-US"/>
    </w:rPr>
  </w:style>
  <w:style w:type="character" w:customStyle="1" w:styleId="FooterChar">
    <w:name w:val="Footer Char"/>
    <w:link w:val="Footer"/>
    <w:uiPriority w:val="99"/>
    <w:locked/>
    <w:rsid w:val="00060939"/>
    <w:rPr>
      <w:rFonts w:cs="Times New Roman"/>
      <w:sz w:val="24"/>
      <w:szCs w:val="24"/>
      <w:lang w:val="x-none" w:eastAsia="en-US"/>
    </w:rPr>
  </w:style>
  <w:style w:type="character" w:styleId="Emphasis">
    <w:name w:val="Emphasis"/>
    <w:uiPriority w:val="20"/>
    <w:qFormat/>
    <w:rsid w:val="00ED3989"/>
    <w:rPr>
      <w:rFonts w:cs="Times New Roman"/>
      <w:i/>
      <w:iCs/>
    </w:rPr>
  </w:style>
  <w:style w:type="character" w:customStyle="1" w:styleId="Heading3Char">
    <w:name w:val="Heading 3 Char"/>
    <w:link w:val="Heading3"/>
    <w:locked/>
    <w:rsid w:val="00505F8C"/>
    <w:rPr>
      <w:rFonts w:ascii="Arial" w:hAnsi="Arial" w:cs="Arial"/>
      <w:b/>
      <w:bCs/>
      <w:sz w:val="26"/>
      <w:szCs w:val="26"/>
      <w:lang w:val="x-none" w:eastAsia="en-US"/>
    </w:rPr>
  </w:style>
  <w:style w:type="table" w:styleId="TableGrid">
    <w:name w:val="Table Grid"/>
    <w:basedOn w:val="TableNormal"/>
    <w:rsid w:val="0050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1E1DA5"/>
    <w:rPr>
      <w:rFonts w:ascii="Gill Sans" w:hAnsi="Gill Sans" w:cs="Courier New"/>
      <w:bCs/>
      <w:spacing w:val="4"/>
      <w:sz w:val="20"/>
      <w:szCs w:val="20"/>
    </w:rPr>
  </w:style>
  <w:style w:type="character" w:customStyle="1" w:styleId="PlainTextChar">
    <w:name w:val="Plain Text Char"/>
    <w:link w:val="PlainText"/>
    <w:rsid w:val="001E1DA5"/>
    <w:rPr>
      <w:rFonts w:ascii="Gill Sans" w:hAnsi="Gill Sans" w:cs="Courier New"/>
      <w:bCs/>
      <w:spacing w:val="4"/>
      <w:lang w:val="en-GB" w:eastAsia="en-US" w:bidi="ar-SA"/>
    </w:rPr>
  </w:style>
  <w:style w:type="paragraph" w:customStyle="1" w:styleId="Default">
    <w:name w:val="Default"/>
    <w:rsid w:val="001E1DA5"/>
    <w:pPr>
      <w:autoSpaceDE w:val="0"/>
      <w:autoSpaceDN w:val="0"/>
      <w:adjustRightInd w:val="0"/>
    </w:pPr>
    <w:rPr>
      <w:rFonts w:ascii="Arial" w:hAnsi="Arial" w:cs="Arial"/>
      <w:color w:val="000000"/>
      <w:sz w:val="24"/>
      <w:szCs w:val="24"/>
    </w:rPr>
  </w:style>
  <w:style w:type="paragraph" w:customStyle="1" w:styleId="MediumGrid1-Accent21">
    <w:name w:val="Medium Grid 1 - Accent 21"/>
    <w:basedOn w:val="Normal"/>
    <w:uiPriority w:val="34"/>
    <w:qFormat/>
    <w:rsid w:val="007C1796"/>
    <w:pPr>
      <w:ind w:left="720"/>
    </w:pPr>
    <w:rPr>
      <w:rFonts w:eastAsia="Calibri"/>
      <w:lang w:eastAsia="en-GB"/>
    </w:rPr>
  </w:style>
  <w:style w:type="paragraph" w:customStyle="1" w:styleId="Pa1">
    <w:name w:val="Pa1"/>
    <w:basedOn w:val="Default"/>
    <w:next w:val="Default"/>
    <w:uiPriority w:val="99"/>
    <w:rsid w:val="007C1796"/>
    <w:pPr>
      <w:spacing w:line="201" w:lineRule="atLeast"/>
    </w:pPr>
    <w:rPr>
      <w:rFonts w:ascii="National Regular" w:eastAsia="Calibri" w:hAnsi="National Regular" w:cs="Times New Roman"/>
      <w:color w:val="auto"/>
      <w:lang w:eastAsia="en-US"/>
    </w:rPr>
  </w:style>
  <w:style w:type="paragraph" w:customStyle="1" w:styleId="Pa4">
    <w:name w:val="Pa4"/>
    <w:basedOn w:val="Default"/>
    <w:next w:val="Default"/>
    <w:uiPriority w:val="99"/>
    <w:rsid w:val="007C1796"/>
    <w:pPr>
      <w:spacing w:line="201" w:lineRule="atLeast"/>
    </w:pPr>
    <w:rPr>
      <w:rFonts w:ascii="National Regular" w:eastAsia="Calibri" w:hAnsi="National Regular" w:cs="Times New Roman"/>
      <w:color w:val="auto"/>
      <w:lang w:eastAsia="en-US"/>
    </w:rPr>
  </w:style>
  <w:style w:type="character" w:styleId="Strong">
    <w:name w:val="Strong"/>
    <w:uiPriority w:val="22"/>
    <w:qFormat/>
    <w:locked/>
    <w:rsid w:val="006E3133"/>
    <w:rPr>
      <w:b/>
      <w:bCs/>
    </w:rPr>
  </w:style>
  <w:style w:type="character" w:customStyle="1" w:styleId="Heading2Char">
    <w:name w:val="Heading 2 Char"/>
    <w:link w:val="Heading2"/>
    <w:rsid w:val="000F4358"/>
    <w:rPr>
      <w:rFonts w:ascii="Calibri Light" w:eastAsia="Times New Roman" w:hAnsi="Calibri Light" w:cs="Times New Roman"/>
      <w:b/>
      <w:bCs/>
      <w:i/>
      <w:iCs/>
      <w:sz w:val="28"/>
      <w:szCs w:val="28"/>
      <w:lang w:val="en-GB"/>
    </w:rPr>
  </w:style>
  <w:style w:type="character" w:customStyle="1" w:styleId="apple-converted-space">
    <w:name w:val="apple-converted-space"/>
    <w:rsid w:val="00331F32"/>
  </w:style>
  <w:style w:type="paragraph" w:styleId="DocumentMap">
    <w:name w:val="Document Map"/>
    <w:basedOn w:val="Normal"/>
    <w:link w:val="DocumentMapChar"/>
    <w:rsid w:val="00E17992"/>
  </w:style>
  <w:style w:type="character" w:customStyle="1" w:styleId="DocumentMapChar">
    <w:name w:val="Document Map Char"/>
    <w:link w:val="DocumentMap"/>
    <w:rsid w:val="00E17992"/>
    <w:rPr>
      <w:sz w:val="24"/>
      <w:szCs w:val="24"/>
      <w:lang w:eastAsia="en-US"/>
    </w:rPr>
  </w:style>
  <w:style w:type="character" w:customStyle="1" w:styleId="field-label">
    <w:name w:val="field-label"/>
    <w:basedOn w:val="DefaultParagraphFont"/>
    <w:rsid w:val="00EF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0524492">
      <w:bodyDiv w:val="1"/>
      <w:marLeft w:val="0"/>
      <w:marRight w:val="0"/>
      <w:marTop w:val="0"/>
      <w:marBottom w:val="0"/>
      <w:divBdr>
        <w:top w:val="none" w:sz="0" w:space="0" w:color="auto"/>
        <w:left w:val="none" w:sz="0" w:space="0" w:color="auto"/>
        <w:bottom w:val="none" w:sz="0" w:space="0" w:color="auto"/>
        <w:right w:val="none" w:sz="0" w:space="0" w:color="auto"/>
      </w:divBdr>
      <w:divsChild>
        <w:div w:id="570045660">
          <w:marLeft w:val="0"/>
          <w:marRight w:val="0"/>
          <w:marTop w:val="150"/>
          <w:marBottom w:val="0"/>
          <w:divBdr>
            <w:top w:val="none" w:sz="0" w:space="0" w:color="auto"/>
            <w:left w:val="none" w:sz="0" w:space="0" w:color="auto"/>
            <w:bottom w:val="none" w:sz="0" w:space="0" w:color="auto"/>
            <w:right w:val="none" w:sz="0" w:space="0" w:color="auto"/>
          </w:divBdr>
        </w:div>
        <w:div w:id="1478838489">
          <w:marLeft w:val="0"/>
          <w:marRight w:val="0"/>
          <w:marTop w:val="0"/>
          <w:marBottom w:val="0"/>
          <w:divBdr>
            <w:top w:val="none" w:sz="0" w:space="0" w:color="auto"/>
            <w:left w:val="none" w:sz="0" w:space="0" w:color="auto"/>
            <w:bottom w:val="none" w:sz="0" w:space="0" w:color="auto"/>
            <w:right w:val="none" w:sz="0" w:space="0" w:color="auto"/>
          </w:divBdr>
        </w:div>
        <w:div w:id="2091660836">
          <w:marLeft w:val="0"/>
          <w:marRight w:val="0"/>
          <w:marTop w:val="0"/>
          <w:marBottom w:val="0"/>
          <w:divBdr>
            <w:top w:val="none" w:sz="0" w:space="0" w:color="auto"/>
            <w:left w:val="none" w:sz="0" w:space="0" w:color="auto"/>
            <w:bottom w:val="none" w:sz="0" w:space="0" w:color="auto"/>
            <w:right w:val="none" w:sz="0" w:space="0" w:color="auto"/>
          </w:divBdr>
        </w:div>
      </w:divsChild>
    </w:div>
    <w:div w:id="106967008">
      <w:bodyDiv w:val="1"/>
      <w:marLeft w:val="0"/>
      <w:marRight w:val="0"/>
      <w:marTop w:val="0"/>
      <w:marBottom w:val="0"/>
      <w:divBdr>
        <w:top w:val="none" w:sz="0" w:space="0" w:color="auto"/>
        <w:left w:val="none" w:sz="0" w:space="0" w:color="auto"/>
        <w:bottom w:val="none" w:sz="0" w:space="0" w:color="auto"/>
        <w:right w:val="none" w:sz="0" w:space="0" w:color="auto"/>
      </w:divBdr>
    </w:div>
    <w:div w:id="140998723">
      <w:bodyDiv w:val="1"/>
      <w:marLeft w:val="0"/>
      <w:marRight w:val="0"/>
      <w:marTop w:val="0"/>
      <w:marBottom w:val="0"/>
      <w:divBdr>
        <w:top w:val="none" w:sz="0" w:space="0" w:color="auto"/>
        <w:left w:val="none" w:sz="0" w:space="0" w:color="auto"/>
        <w:bottom w:val="none" w:sz="0" w:space="0" w:color="auto"/>
        <w:right w:val="none" w:sz="0" w:space="0" w:color="auto"/>
      </w:divBdr>
    </w:div>
    <w:div w:id="167328788">
      <w:bodyDiv w:val="1"/>
      <w:marLeft w:val="0"/>
      <w:marRight w:val="0"/>
      <w:marTop w:val="0"/>
      <w:marBottom w:val="0"/>
      <w:divBdr>
        <w:top w:val="none" w:sz="0" w:space="0" w:color="auto"/>
        <w:left w:val="none" w:sz="0" w:space="0" w:color="auto"/>
        <w:bottom w:val="none" w:sz="0" w:space="0" w:color="auto"/>
        <w:right w:val="none" w:sz="0" w:space="0" w:color="auto"/>
      </w:divBdr>
      <w:divsChild>
        <w:div w:id="1211109359">
          <w:marLeft w:val="0"/>
          <w:marRight w:val="0"/>
          <w:marTop w:val="0"/>
          <w:marBottom w:val="0"/>
          <w:divBdr>
            <w:top w:val="single" w:sz="6" w:space="23" w:color="007CDC"/>
            <w:left w:val="single" w:sz="6" w:space="23" w:color="007CDC"/>
            <w:bottom w:val="single" w:sz="6" w:space="23" w:color="007CDC"/>
            <w:right w:val="single" w:sz="6" w:space="23" w:color="007CDC"/>
          </w:divBdr>
        </w:div>
        <w:div w:id="1511211723">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206110885">
      <w:bodyDiv w:val="1"/>
      <w:marLeft w:val="0"/>
      <w:marRight w:val="0"/>
      <w:marTop w:val="0"/>
      <w:marBottom w:val="0"/>
      <w:divBdr>
        <w:top w:val="none" w:sz="0" w:space="0" w:color="auto"/>
        <w:left w:val="none" w:sz="0" w:space="0" w:color="auto"/>
        <w:bottom w:val="none" w:sz="0" w:space="0" w:color="auto"/>
        <w:right w:val="none" w:sz="0" w:space="0" w:color="auto"/>
      </w:divBdr>
      <w:divsChild>
        <w:div w:id="1057322323">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247469356">
      <w:bodyDiv w:val="1"/>
      <w:marLeft w:val="0"/>
      <w:marRight w:val="0"/>
      <w:marTop w:val="0"/>
      <w:marBottom w:val="0"/>
      <w:divBdr>
        <w:top w:val="none" w:sz="0" w:space="0" w:color="auto"/>
        <w:left w:val="none" w:sz="0" w:space="0" w:color="auto"/>
        <w:bottom w:val="none" w:sz="0" w:space="0" w:color="auto"/>
        <w:right w:val="none" w:sz="0" w:space="0" w:color="auto"/>
      </w:divBdr>
      <w:divsChild>
        <w:div w:id="221527081">
          <w:marLeft w:val="0"/>
          <w:marRight w:val="0"/>
          <w:marTop w:val="150"/>
          <w:marBottom w:val="0"/>
          <w:divBdr>
            <w:top w:val="none" w:sz="0" w:space="0" w:color="auto"/>
            <w:left w:val="none" w:sz="0" w:space="0" w:color="auto"/>
            <w:bottom w:val="none" w:sz="0" w:space="0" w:color="auto"/>
            <w:right w:val="none" w:sz="0" w:space="0" w:color="auto"/>
          </w:divBdr>
        </w:div>
        <w:div w:id="1325283112">
          <w:marLeft w:val="0"/>
          <w:marRight w:val="0"/>
          <w:marTop w:val="0"/>
          <w:marBottom w:val="0"/>
          <w:divBdr>
            <w:top w:val="none" w:sz="0" w:space="0" w:color="auto"/>
            <w:left w:val="none" w:sz="0" w:space="0" w:color="auto"/>
            <w:bottom w:val="none" w:sz="0" w:space="0" w:color="auto"/>
            <w:right w:val="none" w:sz="0" w:space="0" w:color="auto"/>
          </w:divBdr>
        </w:div>
        <w:div w:id="1694068357">
          <w:marLeft w:val="0"/>
          <w:marRight w:val="0"/>
          <w:marTop w:val="150"/>
          <w:marBottom w:val="0"/>
          <w:divBdr>
            <w:top w:val="none" w:sz="0" w:space="0" w:color="auto"/>
            <w:left w:val="none" w:sz="0" w:space="0" w:color="auto"/>
            <w:bottom w:val="none" w:sz="0" w:space="0" w:color="auto"/>
            <w:right w:val="none" w:sz="0" w:space="0" w:color="auto"/>
          </w:divBdr>
        </w:div>
        <w:div w:id="2052538507">
          <w:marLeft w:val="0"/>
          <w:marRight w:val="0"/>
          <w:marTop w:val="0"/>
          <w:marBottom w:val="0"/>
          <w:divBdr>
            <w:top w:val="none" w:sz="0" w:space="0" w:color="auto"/>
            <w:left w:val="none" w:sz="0" w:space="0" w:color="auto"/>
            <w:bottom w:val="none" w:sz="0" w:space="0" w:color="auto"/>
            <w:right w:val="none" w:sz="0" w:space="0" w:color="auto"/>
          </w:divBdr>
        </w:div>
      </w:divsChild>
    </w:div>
    <w:div w:id="262031965">
      <w:bodyDiv w:val="1"/>
      <w:marLeft w:val="0"/>
      <w:marRight w:val="0"/>
      <w:marTop w:val="0"/>
      <w:marBottom w:val="0"/>
      <w:divBdr>
        <w:top w:val="none" w:sz="0" w:space="0" w:color="auto"/>
        <w:left w:val="none" w:sz="0" w:space="0" w:color="auto"/>
        <w:bottom w:val="none" w:sz="0" w:space="0" w:color="auto"/>
        <w:right w:val="none" w:sz="0" w:space="0" w:color="auto"/>
      </w:divBdr>
      <w:divsChild>
        <w:div w:id="626350297">
          <w:marLeft w:val="0"/>
          <w:marRight w:val="0"/>
          <w:marTop w:val="0"/>
          <w:marBottom w:val="0"/>
          <w:divBdr>
            <w:top w:val="none" w:sz="0" w:space="0" w:color="auto"/>
            <w:left w:val="none" w:sz="0" w:space="0" w:color="auto"/>
            <w:bottom w:val="none" w:sz="0" w:space="0" w:color="auto"/>
            <w:right w:val="none" w:sz="0" w:space="0" w:color="auto"/>
          </w:divBdr>
        </w:div>
        <w:div w:id="1733578513">
          <w:marLeft w:val="0"/>
          <w:marRight w:val="0"/>
          <w:marTop w:val="0"/>
          <w:marBottom w:val="0"/>
          <w:divBdr>
            <w:top w:val="none" w:sz="0" w:space="0" w:color="auto"/>
            <w:left w:val="none" w:sz="0" w:space="0" w:color="auto"/>
            <w:bottom w:val="none" w:sz="0" w:space="0" w:color="auto"/>
            <w:right w:val="none" w:sz="0" w:space="0" w:color="auto"/>
          </w:divBdr>
        </w:div>
        <w:div w:id="1945576064">
          <w:marLeft w:val="0"/>
          <w:marRight w:val="0"/>
          <w:marTop w:val="0"/>
          <w:marBottom w:val="0"/>
          <w:divBdr>
            <w:top w:val="none" w:sz="0" w:space="0" w:color="auto"/>
            <w:left w:val="none" w:sz="0" w:space="0" w:color="auto"/>
            <w:bottom w:val="none" w:sz="0" w:space="0" w:color="auto"/>
            <w:right w:val="none" w:sz="0" w:space="0" w:color="auto"/>
          </w:divBdr>
        </w:div>
      </w:divsChild>
    </w:div>
    <w:div w:id="264308742">
      <w:bodyDiv w:val="1"/>
      <w:marLeft w:val="0"/>
      <w:marRight w:val="0"/>
      <w:marTop w:val="0"/>
      <w:marBottom w:val="0"/>
      <w:divBdr>
        <w:top w:val="none" w:sz="0" w:space="0" w:color="auto"/>
        <w:left w:val="none" w:sz="0" w:space="0" w:color="auto"/>
        <w:bottom w:val="none" w:sz="0" w:space="0" w:color="auto"/>
        <w:right w:val="none" w:sz="0" w:space="0" w:color="auto"/>
      </w:divBdr>
      <w:divsChild>
        <w:div w:id="556211542">
          <w:marLeft w:val="0"/>
          <w:marRight w:val="0"/>
          <w:marTop w:val="0"/>
          <w:marBottom w:val="0"/>
          <w:divBdr>
            <w:top w:val="none" w:sz="0" w:space="0" w:color="auto"/>
            <w:left w:val="none" w:sz="0" w:space="0" w:color="auto"/>
            <w:bottom w:val="none" w:sz="0" w:space="0" w:color="auto"/>
            <w:right w:val="none" w:sz="0" w:space="0" w:color="auto"/>
          </w:divBdr>
        </w:div>
        <w:div w:id="1209490530">
          <w:marLeft w:val="0"/>
          <w:marRight w:val="0"/>
          <w:marTop w:val="0"/>
          <w:marBottom w:val="0"/>
          <w:divBdr>
            <w:top w:val="none" w:sz="0" w:space="0" w:color="auto"/>
            <w:left w:val="none" w:sz="0" w:space="0" w:color="auto"/>
            <w:bottom w:val="none" w:sz="0" w:space="0" w:color="auto"/>
            <w:right w:val="none" w:sz="0" w:space="0" w:color="auto"/>
          </w:divBdr>
        </w:div>
      </w:divsChild>
    </w:div>
    <w:div w:id="279993323">
      <w:bodyDiv w:val="1"/>
      <w:marLeft w:val="0"/>
      <w:marRight w:val="0"/>
      <w:marTop w:val="0"/>
      <w:marBottom w:val="0"/>
      <w:divBdr>
        <w:top w:val="none" w:sz="0" w:space="0" w:color="auto"/>
        <w:left w:val="none" w:sz="0" w:space="0" w:color="auto"/>
        <w:bottom w:val="none" w:sz="0" w:space="0" w:color="auto"/>
        <w:right w:val="none" w:sz="0" w:space="0" w:color="auto"/>
      </w:divBdr>
      <w:divsChild>
        <w:div w:id="125239820">
          <w:marLeft w:val="0"/>
          <w:marRight w:val="0"/>
          <w:marTop w:val="0"/>
          <w:marBottom w:val="0"/>
          <w:divBdr>
            <w:top w:val="none" w:sz="0" w:space="0" w:color="auto"/>
            <w:left w:val="none" w:sz="0" w:space="0" w:color="auto"/>
            <w:bottom w:val="none" w:sz="0" w:space="0" w:color="auto"/>
            <w:right w:val="none" w:sz="0" w:space="0" w:color="auto"/>
          </w:divBdr>
        </w:div>
        <w:div w:id="814838144">
          <w:marLeft w:val="0"/>
          <w:marRight w:val="0"/>
          <w:marTop w:val="0"/>
          <w:marBottom w:val="0"/>
          <w:divBdr>
            <w:top w:val="none" w:sz="0" w:space="0" w:color="auto"/>
            <w:left w:val="none" w:sz="0" w:space="0" w:color="auto"/>
            <w:bottom w:val="none" w:sz="0" w:space="0" w:color="auto"/>
            <w:right w:val="none" w:sz="0" w:space="0" w:color="auto"/>
          </w:divBdr>
        </w:div>
      </w:divsChild>
    </w:div>
    <w:div w:id="358774527">
      <w:bodyDiv w:val="1"/>
      <w:marLeft w:val="0"/>
      <w:marRight w:val="0"/>
      <w:marTop w:val="0"/>
      <w:marBottom w:val="0"/>
      <w:divBdr>
        <w:top w:val="none" w:sz="0" w:space="0" w:color="auto"/>
        <w:left w:val="none" w:sz="0" w:space="0" w:color="auto"/>
        <w:bottom w:val="none" w:sz="0" w:space="0" w:color="auto"/>
        <w:right w:val="none" w:sz="0" w:space="0" w:color="auto"/>
      </w:divBdr>
      <w:divsChild>
        <w:div w:id="1448622849">
          <w:marLeft w:val="0"/>
          <w:marRight w:val="0"/>
          <w:marTop w:val="0"/>
          <w:marBottom w:val="0"/>
          <w:divBdr>
            <w:top w:val="single" w:sz="6" w:space="23" w:color="007CDC"/>
            <w:left w:val="single" w:sz="6" w:space="23" w:color="007CDC"/>
            <w:bottom w:val="single" w:sz="6" w:space="23" w:color="007CDC"/>
            <w:right w:val="single" w:sz="6" w:space="23" w:color="007CDC"/>
          </w:divBdr>
        </w:div>
        <w:div w:id="378431556">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397830514">
      <w:bodyDiv w:val="1"/>
      <w:marLeft w:val="0"/>
      <w:marRight w:val="0"/>
      <w:marTop w:val="0"/>
      <w:marBottom w:val="0"/>
      <w:divBdr>
        <w:top w:val="none" w:sz="0" w:space="0" w:color="auto"/>
        <w:left w:val="none" w:sz="0" w:space="0" w:color="auto"/>
        <w:bottom w:val="none" w:sz="0" w:space="0" w:color="auto"/>
        <w:right w:val="none" w:sz="0" w:space="0" w:color="auto"/>
      </w:divBdr>
    </w:div>
    <w:div w:id="421149617">
      <w:bodyDiv w:val="1"/>
      <w:marLeft w:val="0"/>
      <w:marRight w:val="0"/>
      <w:marTop w:val="0"/>
      <w:marBottom w:val="0"/>
      <w:divBdr>
        <w:top w:val="none" w:sz="0" w:space="0" w:color="auto"/>
        <w:left w:val="none" w:sz="0" w:space="0" w:color="auto"/>
        <w:bottom w:val="none" w:sz="0" w:space="0" w:color="auto"/>
        <w:right w:val="none" w:sz="0" w:space="0" w:color="auto"/>
      </w:divBdr>
    </w:div>
    <w:div w:id="440951529">
      <w:bodyDiv w:val="1"/>
      <w:marLeft w:val="0"/>
      <w:marRight w:val="0"/>
      <w:marTop w:val="0"/>
      <w:marBottom w:val="0"/>
      <w:divBdr>
        <w:top w:val="none" w:sz="0" w:space="0" w:color="auto"/>
        <w:left w:val="none" w:sz="0" w:space="0" w:color="auto"/>
        <w:bottom w:val="none" w:sz="0" w:space="0" w:color="auto"/>
        <w:right w:val="none" w:sz="0" w:space="0" w:color="auto"/>
      </w:divBdr>
      <w:divsChild>
        <w:div w:id="26680504">
          <w:marLeft w:val="0"/>
          <w:marRight w:val="0"/>
          <w:marTop w:val="0"/>
          <w:marBottom w:val="0"/>
          <w:divBdr>
            <w:top w:val="none" w:sz="0" w:space="0" w:color="auto"/>
            <w:left w:val="none" w:sz="0" w:space="0" w:color="auto"/>
            <w:bottom w:val="none" w:sz="0" w:space="0" w:color="auto"/>
            <w:right w:val="none" w:sz="0" w:space="0" w:color="auto"/>
          </w:divBdr>
        </w:div>
        <w:div w:id="614140983">
          <w:marLeft w:val="0"/>
          <w:marRight w:val="0"/>
          <w:marTop w:val="150"/>
          <w:marBottom w:val="0"/>
          <w:divBdr>
            <w:top w:val="none" w:sz="0" w:space="0" w:color="auto"/>
            <w:left w:val="none" w:sz="0" w:space="0" w:color="auto"/>
            <w:bottom w:val="none" w:sz="0" w:space="0" w:color="auto"/>
            <w:right w:val="none" w:sz="0" w:space="0" w:color="auto"/>
          </w:divBdr>
        </w:div>
        <w:div w:id="1517158661">
          <w:marLeft w:val="0"/>
          <w:marRight w:val="0"/>
          <w:marTop w:val="150"/>
          <w:marBottom w:val="0"/>
          <w:divBdr>
            <w:top w:val="none" w:sz="0" w:space="0" w:color="auto"/>
            <w:left w:val="none" w:sz="0" w:space="0" w:color="auto"/>
            <w:bottom w:val="none" w:sz="0" w:space="0" w:color="auto"/>
            <w:right w:val="none" w:sz="0" w:space="0" w:color="auto"/>
          </w:divBdr>
        </w:div>
      </w:divsChild>
    </w:div>
    <w:div w:id="443696267">
      <w:bodyDiv w:val="1"/>
      <w:marLeft w:val="0"/>
      <w:marRight w:val="0"/>
      <w:marTop w:val="0"/>
      <w:marBottom w:val="0"/>
      <w:divBdr>
        <w:top w:val="none" w:sz="0" w:space="0" w:color="auto"/>
        <w:left w:val="none" w:sz="0" w:space="0" w:color="auto"/>
        <w:bottom w:val="none" w:sz="0" w:space="0" w:color="auto"/>
        <w:right w:val="none" w:sz="0" w:space="0" w:color="auto"/>
      </w:divBdr>
      <w:divsChild>
        <w:div w:id="296691706">
          <w:marLeft w:val="0"/>
          <w:marRight w:val="0"/>
          <w:marTop w:val="0"/>
          <w:marBottom w:val="0"/>
          <w:divBdr>
            <w:top w:val="none" w:sz="0" w:space="0" w:color="auto"/>
            <w:left w:val="none" w:sz="0" w:space="0" w:color="auto"/>
            <w:bottom w:val="none" w:sz="0" w:space="0" w:color="auto"/>
            <w:right w:val="none" w:sz="0" w:space="0" w:color="auto"/>
          </w:divBdr>
        </w:div>
        <w:div w:id="691881409">
          <w:marLeft w:val="0"/>
          <w:marRight w:val="0"/>
          <w:marTop w:val="150"/>
          <w:marBottom w:val="0"/>
          <w:divBdr>
            <w:top w:val="none" w:sz="0" w:space="0" w:color="auto"/>
            <w:left w:val="none" w:sz="0" w:space="0" w:color="auto"/>
            <w:bottom w:val="none" w:sz="0" w:space="0" w:color="auto"/>
            <w:right w:val="none" w:sz="0" w:space="0" w:color="auto"/>
          </w:divBdr>
        </w:div>
        <w:div w:id="1229614893">
          <w:marLeft w:val="0"/>
          <w:marRight w:val="0"/>
          <w:marTop w:val="150"/>
          <w:marBottom w:val="0"/>
          <w:divBdr>
            <w:top w:val="none" w:sz="0" w:space="0" w:color="auto"/>
            <w:left w:val="none" w:sz="0" w:space="0" w:color="auto"/>
            <w:bottom w:val="none" w:sz="0" w:space="0" w:color="auto"/>
            <w:right w:val="none" w:sz="0" w:space="0" w:color="auto"/>
          </w:divBdr>
        </w:div>
        <w:div w:id="1363288601">
          <w:marLeft w:val="0"/>
          <w:marRight w:val="0"/>
          <w:marTop w:val="0"/>
          <w:marBottom w:val="0"/>
          <w:divBdr>
            <w:top w:val="none" w:sz="0" w:space="0" w:color="auto"/>
            <w:left w:val="none" w:sz="0" w:space="0" w:color="auto"/>
            <w:bottom w:val="none" w:sz="0" w:space="0" w:color="auto"/>
            <w:right w:val="none" w:sz="0" w:space="0" w:color="auto"/>
          </w:divBdr>
        </w:div>
      </w:divsChild>
    </w:div>
    <w:div w:id="507404189">
      <w:bodyDiv w:val="1"/>
      <w:marLeft w:val="0"/>
      <w:marRight w:val="0"/>
      <w:marTop w:val="0"/>
      <w:marBottom w:val="0"/>
      <w:divBdr>
        <w:top w:val="none" w:sz="0" w:space="0" w:color="auto"/>
        <w:left w:val="none" w:sz="0" w:space="0" w:color="auto"/>
        <w:bottom w:val="none" w:sz="0" w:space="0" w:color="auto"/>
        <w:right w:val="none" w:sz="0" w:space="0" w:color="auto"/>
      </w:divBdr>
    </w:div>
    <w:div w:id="538661324">
      <w:bodyDiv w:val="1"/>
      <w:marLeft w:val="0"/>
      <w:marRight w:val="0"/>
      <w:marTop w:val="0"/>
      <w:marBottom w:val="0"/>
      <w:divBdr>
        <w:top w:val="none" w:sz="0" w:space="0" w:color="auto"/>
        <w:left w:val="none" w:sz="0" w:space="0" w:color="auto"/>
        <w:bottom w:val="none" w:sz="0" w:space="0" w:color="auto"/>
        <w:right w:val="none" w:sz="0" w:space="0" w:color="auto"/>
      </w:divBdr>
      <w:divsChild>
        <w:div w:id="1081755347">
          <w:marLeft w:val="0"/>
          <w:marRight w:val="0"/>
          <w:marTop w:val="0"/>
          <w:marBottom w:val="0"/>
          <w:divBdr>
            <w:top w:val="none" w:sz="0" w:space="0" w:color="auto"/>
            <w:left w:val="none" w:sz="0" w:space="0" w:color="auto"/>
            <w:bottom w:val="none" w:sz="0" w:space="0" w:color="auto"/>
            <w:right w:val="none" w:sz="0" w:space="0" w:color="auto"/>
          </w:divBdr>
        </w:div>
        <w:div w:id="1256280030">
          <w:marLeft w:val="0"/>
          <w:marRight w:val="0"/>
          <w:marTop w:val="0"/>
          <w:marBottom w:val="0"/>
          <w:divBdr>
            <w:top w:val="none" w:sz="0" w:space="0" w:color="auto"/>
            <w:left w:val="none" w:sz="0" w:space="0" w:color="auto"/>
            <w:bottom w:val="none" w:sz="0" w:space="0" w:color="auto"/>
            <w:right w:val="none" w:sz="0" w:space="0" w:color="auto"/>
          </w:divBdr>
        </w:div>
        <w:div w:id="1984579998">
          <w:marLeft w:val="0"/>
          <w:marRight w:val="0"/>
          <w:marTop w:val="0"/>
          <w:marBottom w:val="0"/>
          <w:divBdr>
            <w:top w:val="none" w:sz="0" w:space="0" w:color="auto"/>
            <w:left w:val="none" w:sz="0" w:space="0" w:color="auto"/>
            <w:bottom w:val="none" w:sz="0" w:space="0" w:color="auto"/>
            <w:right w:val="none" w:sz="0" w:space="0" w:color="auto"/>
          </w:divBdr>
        </w:div>
      </w:divsChild>
    </w:div>
    <w:div w:id="549806606">
      <w:bodyDiv w:val="1"/>
      <w:marLeft w:val="0"/>
      <w:marRight w:val="0"/>
      <w:marTop w:val="0"/>
      <w:marBottom w:val="0"/>
      <w:divBdr>
        <w:top w:val="none" w:sz="0" w:space="0" w:color="auto"/>
        <w:left w:val="none" w:sz="0" w:space="0" w:color="auto"/>
        <w:bottom w:val="none" w:sz="0" w:space="0" w:color="auto"/>
        <w:right w:val="none" w:sz="0" w:space="0" w:color="auto"/>
      </w:divBdr>
      <w:divsChild>
        <w:div w:id="981733461">
          <w:marLeft w:val="0"/>
          <w:marRight w:val="0"/>
          <w:marTop w:val="0"/>
          <w:marBottom w:val="0"/>
          <w:divBdr>
            <w:top w:val="none" w:sz="0" w:space="0" w:color="auto"/>
            <w:left w:val="none" w:sz="0" w:space="0" w:color="auto"/>
            <w:bottom w:val="none" w:sz="0" w:space="0" w:color="auto"/>
            <w:right w:val="none" w:sz="0" w:space="0" w:color="auto"/>
          </w:divBdr>
        </w:div>
        <w:div w:id="1395272707">
          <w:marLeft w:val="0"/>
          <w:marRight w:val="0"/>
          <w:marTop w:val="0"/>
          <w:marBottom w:val="0"/>
          <w:divBdr>
            <w:top w:val="none" w:sz="0" w:space="0" w:color="auto"/>
            <w:left w:val="none" w:sz="0" w:space="0" w:color="auto"/>
            <w:bottom w:val="none" w:sz="0" w:space="0" w:color="auto"/>
            <w:right w:val="none" w:sz="0" w:space="0" w:color="auto"/>
          </w:divBdr>
        </w:div>
      </w:divsChild>
    </w:div>
    <w:div w:id="690187567">
      <w:bodyDiv w:val="1"/>
      <w:marLeft w:val="0"/>
      <w:marRight w:val="0"/>
      <w:marTop w:val="0"/>
      <w:marBottom w:val="0"/>
      <w:divBdr>
        <w:top w:val="none" w:sz="0" w:space="0" w:color="auto"/>
        <w:left w:val="none" w:sz="0" w:space="0" w:color="auto"/>
        <w:bottom w:val="none" w:sz="0" w:space="0" w:color="auto"/>
        <w:right w:val="none" w:sz="0" w:space="0" w:color="auto"/>
      </w:divBdr>
      <w:divsChild>
        <w:div w:id="410853136">
          <w:marLeft w:val="0"/>
          <w:marRight w:val="0"/>
          <w:marTop w:val="150"/>
          <w:marBottom w:val="0"/>
          <w:divBdr>
            <w:top w:val="none" w:sz="0" w:space="0" w:color="auto"/>
            <w:left w:val="none" w:sz="0" w:space="0" w:color="auto"/>
            <w:bottom w:val="none" w:sz="0" w:space="0" w:color="auto"/>
            <w:right w:val="none" w:sz="0" w:space="0" w:color="auto"/>
          </w:divBdr>
        </w:div>
        <w:div w:id="445390714">
          <w:marLeft w:val="0"/>
          <w:marRight w:val="0"/>
          <w:marTop w:val="0"/>
          <w:marBottom w:val="0"/>
          <w:divBdr>
            <w:top w:val="none" w:sz="0" w:space="0" w:color="auto"/>
            <w:left w:val="none" w:sz="0" w:space="0" w:color="auto"/>
            <w:bottom w:val="none" w:sz="0" w:space="0" w:color="auto"/>
            <w:right w:val="none" w:sz="0" w:space="0" w:color="auto"/>
          </w:divBdr>
        </w:div>
        <w:div w:id="802696168">
          <w:marLeft w:val="0"/>
          <w:marRight w:val="0"/>
          <w:marTop w:val="0"/>
          <w:marBottom w:val="0"/>
          <w:divBdr>
            <w:top w:val="none" w:sz="0" w:space="0" w:color="auto"/>
            <w:left w:val="none" w:sz="0" w:space="0" w:color="auto"/>
            <w:bottom w:val="none" w:sz="0" w:space="0" w:color="auto"/>
            <w:right w:val="none" w:sz="0" w:space="0" w:color="auto"/>
          </w:divBdr>
        </w:div>
        <w:div w:id="943222835">
          <w:marLeft w:val="0"/>
          <w:marRight w:val="0"/>
          <w:marTop w:val="0"/>
          <w:marBottom w:val="0"/>
          <w:divBdr>
            <w:top w:val="none" w:sz="0" w:space="0" w:color="auto"/>
            <w:left w:val="none" w:sz="0" w:space="0" w:color="auto"/>
            <w:bottom w:val="none" w:sz="0" w:space="0" w:color="auto"/>
            <w:right w:val="none" w:sz="0" w:space="0" w:color="auto"/>
          </w:divBdr>
        </w:div>
      </w:divsChild>
    </w:div>
    <w:div w:id="709888535">
      <w:bodyDiv w:val="1"/>
      <w:marLeft w:val="0"/>
      <w:marRight w:val="0"/>
      <w:marTop w:val="0"/>
      <w:marBottom w:val="0"/>
      <w:divBdr>
        <w:top w:val="none" w:sz="0" w:space="0" w:color="auto"/>
        <w:left w:val="none" w:sz="0" w:space="0" w:color="auto"/>
        <w:bottom w:val="none" w:sz="0" w:space="0" w:color="auto"/>
        <w:right w:val="none" w:sz="0" w:space="0" w:color="auto"/>
      </w:divBdr>
      <w:divsChild>
        <w:div w:id="436172130">
          <w:marLeft w:val="0"/>
          <w:marRight w:val="0"/>
          <w:marTop w:val="0"/>
          <w:marBottom w:val="0"/>
          <w:divBdr>
            <w:top w:val="none" w:sz="0" w:space="0" w:color="auto"/>
            <w:left w:val="none" w:sz="0" w:space="0" w:color="auto"/>
            <w:bottom w:val="none" w:sz="0" w:space="0" w:color="auto"/>
            <w:right w:val="none" w:sz="0" w:space="0" w:color="auto"/>
          </w:divBdr>
        </w:div>
        <w:div w:id="1066954189">
          <w:marLeft w:val="0"/>
          <w:marRight w:val="0"/>
          <w:marTop w:val="0"/>
          <w:marBottom w:val="0"/>
          <w:divBdr>
            <w:top w:val="none" w:sz="0" w:space="0" w:color="auto"/>
            <w:left w:val="none" w:sz="0" w:space="0" w:color="auto"/>
            <w:bottom w:val="none" w:sz="0" w:space="0" w:color="auto"/>
            <w:right w:val="none" w:sz="0" w:space="0" w:color="auto"/>
          </w:divBdr>
        </w:div>
        <w:div w:id="1704554091">
          <w:marLeft w:val="0"/>
          <w:marRight w:val="0"/>
          <w:marTop w:val="150"/>
          <w:marBottom w:val="0"/>
          <w:divBdr>
            <w:top w:val="none" w:sz="0" w:space="0" w:color="auto"/>
            <w:left w:val="none" w:sz="0" w:space="0" w:color="auto"/>
            <w:bottom w:val="none" w:sz="0" w:space="0" w:color="auto"/>
            <w:right w:val="none" w:sz="0" w:space="0" w:color="auto"/>
          </w:divBdr>
        </w:div>
      </w:divsChild>
    </w:div>
    <w:div w:id="712651628">
      <w:bodyDiv w:val="1"/>
      <w:marLeft w:val="0"/>
      <w:marRight w:val="0"/>
      <w:marTop w:val="0"/>
      <w:marBottom w:val="0"/>
      <w:divBdr>
        <w:top w:val="none" w:sz="0" w:space="0" w:color="auto"/>
        <w:left w:val="none" w:sz="0" w:space="0" w:color="auto"/>
        <w:bottom w:val="none" w:sz="0" w:space="0" w:color="auto"/>
        <w:right w:val="none" w:sz="0" w:space="0" w:color="auto"/>
      </w:divBdr>
      <w:divsChild>
        <w:div w:id="1563128632">
          <w:marLeft w:val="0"/>
          <w:marRight w:val="0"/>
          <w:marTop w:val="0"/>
          <w:marBottom w:val="0"/>
          <w:divBdr>
            <w:top w:val="none" w:sz="0" w:space="0" w:color="auto"/>
            <w:left w:val="none" w:sz="0" w:space="0" w:color="auto"/>
            <w:bottom w:val="none" w:sz="0" w:space="0" w:color="auto"/>
            <w:right w:val="none" w:sz="0" w:space="0" w:color="auto"/>
          </w:divBdr>
        </w:div>
        <w:div w:id="1664315658">
          <w:marLeft w:val="0"/>
          <w:marRight w:val="0"/>
          <w:marTop w:val="0"/>
          <w:marBottom w:val="0"/>
          <w:divBdr>
            <w:top w:val="none" w:sz="0" w:space="0" w:color="auto"/>
            <w:left w:val="none" w:sz="0" w:space="0" w:color="auto"/>
            <w:bottom w:val="none" w:sz="0" w:space="0" w:color="auto"/>
            <w:right w:val="none" w:sz="0" w:space="0" w:color="auto"/>
          </w:divBdr>
        </w:div>
      </w:divsChild>
    </w:div>
    <w:div w:id="717899595">
      <w:bodyDiv w:val="1"/>
      <w:marLeft w:val="0"/>
      <w:marRight w:val="0"/>
      <w:marTop w:val="0"/>
      <w:marBottom w:val="0"/>
      <w:divBdr>
        <w:top w:val="none" w:sz="0" w:space="0" w:color="auto"/>
        <w:left w:val="none" w:sz="0" w:space="0" w:color="auto"/>
        <w:bottom w:val="none" w:sz="0" w:space="0" w:color="auto"/>
        <w:right w:val="none" w:sz="0" w:space="0" w:color="auto"/>
      </w:divBdr>
      <w:divsChild>
        <w:div w:id="740909893">
          <w:marLeft w:val="0"/>
          <w:marRight w:val="0"/>
          <w:marTop w:val="0"/>
          <w:marBottom w:val="0"/>
          <w:divBdr>
            <w:top w:val="none" w:sz="0" w:space="0" w:color="auto"/>
            <w:left w:val="none" w:sz="0" w:space="0" w:color="auto"/>
            <w:bottom w:val="none" w:sz="0" w:space="0" w:color="auto"/>
            <w:right w:val="none" w:sz="0" w:space="0" w:color="auto"/>
          </w:divBdr>
        </w:div>
        <w:div w:id="1774127483">
          <w:marLeft w:val="0"/>
          <w:marRight w:val="0"/>
          <w:marTop w:val="0"/>
          <w:marBottom w:val="0"/>
          <w:divBdr>
            <w:top w:val="none" w:sz="0" w:space="0" w:color="auto"/>
            <w:left w:val="none" w:sz="0" w:space="0" w:color="auto"/>
            <w:bottom w:val="none" w:sz="0" w:space="0" w:color="auto"/>
            <w:right w:val="none" w:sz="0" w:space="0" w:color="auto"/>
          </w:divBdr>
        </w:div>
        <w:div w:id="1833568968">
          <w:marLeft w:val="0"/>
          <w:marRight w:val="0"/>
          <w:marTop w:val="0"/>
          <w:marBottom w:val="0"/>
          <w:divBdr>
            <w:top w:val="none" w:sz="0" w:space="0" w:color="auto"/>
            <w:left w:val="none" w:sz="0" w:space="0" w:color="auto"/>
            <w:bottom w:val="none" w:sz="0" w:space="0" w:color="auto"/>
            <w:right w:val="none" w:sz="0" w:space="0" w:color="auto"/>
          </w:divBdr>
        </w:div>
      </w:divsChild>
    </w:div>
    <w:div w:id="752900860">
      <w:bodyDiv w:val="1"/>
      <w:marLeft w:val="0"/>
      <w:marRight w:val="0"/>
      <w:marTop w:val="0"/>
      <w:marBottom w:val="0"/>
      <w:divBdr>
        <w:top w:val="none" w:sz="0" w:space="0" w:color="auto"/>
        <w:left w:val="none" w:sz="0" w:space="0" w:color="auto"/>
        <w:bottom w:val="none" w:sz="0" w:space="0" w:color="auto"/>
        <w:right w:val="none" w:sz="0" w:space="0" w:color="auto"/>
      </w:divBdr>
      <w:divsChild>
        <w:div w:id="231081838">
          <w:marLeft w:val="0"/>
          <w:marRight w:val="0"/>
          <w:marTop w:val="0"/>
          <w:marBottom w:val="0"/>
          <w:divBdr>
            <w:top w:val="none" w:sz="0" w:space="0" w:color="auto"/>
            <w:left w:val="none" w:sz="0" w:space="0" w:color="auto"/>
            <w:bottom w:val="none" w:sz="0" w:space="0" w:color="auto"/>
            <w:right w:val="none" w:sz="0" w:space="0" w:color="auto"/>
          </w:divBdr>
        </w:div>
        <w:div w:id="1723098117">
          <w:marLeft w:val="0"/>
          <w:marRight w:val="0"/>
          <w:marTop w:val="150"/>
          <w:marBottom w:val="0"/>
          <w:divBdr>
            <w:top w:val="none" w:sz="0" w:space="0" w:color="auto"/>
            <w:left w:val="none" w:sz="0" w:space="0" w:color="auto"/>
            <w:bottom w:val="none" w:sz="0" w:space="0" w:color="auto"/>
            <w:right w:val="none" w:sz="0" w:space="0" w:color="auto"/>
          </w:divBdr>
        </w:div>
        <w:div w:id="1909922857">
          <w:marLeft w:val="0"/>
          <w:marRight w:val="0"/>
          <w:marTop w:val="0"/>
          <w:marBottom w:val="0"/>
          <w:divBdr>
            <w:top w:val="none" w:sz="0" w:space="0" w:color="auto"/>
            <w:left w:val="none" w:sz="0" w:space="0" w:color="auto"/>
            <w:bottom w:val="none" w:sz="0" w:space="0" w:color="auto"/>
            <w:right w:val="none" w:sz="0" w:space="0" w:color="auto"/>
          </w:divBdr>
        </w:div>
        <w:div w:id="2080201078">
          <w:marLeft w:val="0"/>
          <w:marRight w:val="0"/>
          <w:marTop w:val="0"/>
          <w:marBottom w:val="0"/>
          <w:divBdr>
            <w:top w:val="none" w:sz="0" w:space="0" w:color="auto"/>
            <w:left w:val="none" w:sz="0" w:space="0" w:color="auto"/>
            <w:bottom w:val="none" w:sz="0" w:space="0" w:color="auto"/>
            <w:right w:val="none" w:sz="0" w:space="0" w:color="auto"/>
          </w:divBdr>
        </w:div>
      </w:divsChild>
    </w:div>
    <w:div w:id="782846651">
      <w:bodyDiv w:val="1"/>
      <w:marLeft w:val="0"/>
      <w:marRight w:val="0"/>
      <w:marTop w:val="0"/>
      <w:marBottom w:val="0"/>
      <w:divBdr>
        <w:top w:val="none" w:sz="0" w:space="0" w:color="auto"/>
        <w:left w:val="none" w:sz="0" w:space="0" w:color="auto"/>
        <w:bottom w:val="none" w:sz="0" w:space="0" w:color="auto"/>
        <w:right w:val="none" w:sz="0" w:space="0" w:color="auto"/>
      </w:divBdr>
      <w:divsChild>
        <w:div w:id="173037675">
          <w:marLeft w:val="0"/>
          <w:marRight w:val="0"/>
          <w:marTop w:val="0"/>
          <w:marBottom w:val="0"/>
          <w:divBdr>
            <w:top w:val="none" w:sz="0" w:space="0" w:color="auto"/>
            <w:left w:val="none" w:sz="0" w:space="0" w:color="auto"/>
            <w:bottom w:val="none" w:sz="0" w:space="0" w:color="auto"/>
            <w:right w:val="none" w:sz="0" w:space="0" w:color="auto"/>
          </w:divBdr>
        </w:div>
        <w:div w:id="1964842119">
          <w:marLeft w:val="0"/>
          <w:marRight w:val="0"/>
          <w:marTop w:val="0"/>
          <w:marBottom w:val="0"/>
          <w:divBdr>
            <w:top w:val="none" w:sz="0" w:space="0" w:color="auto"/>
            <w:left w:val="none" w:sz="0" w:space="0" w:color="auto"/>
            <w:bottom w:val="none" w:sz="0" w:space="0" w:color="auto"/>
            <w:right w:val="none" w:sz="0" w:space="0" w:color="auto"/>
          </w:divBdr>
        </w:div>
        <w:div w:id="2060549769">
          <w:marLeft w:val="0"/>
          <w:marRight w:val="0"/>
          <w:marTop w:val="0"/>
          <w:marBottom w:val="0"/>
          <w:divBdr>
            <w:top w:val="none" w:sz="0" w:space="0" w:color="auto"/>
            <w:left w:val="none" w:sz="0" w:space="0" w:color="auto"/>
            <w:bottom w:val="none" w:sz="0" w:space="0" w:color="auto"/>
            <w:right w:val="none" w:sz="0" w:space="0" w:color="auto"/>
          </w:divBdr>
        </w:div>
      </w:divsChild>
    </w:div>
    <w:div w:id="802700550">
      <w:bodyDiv w:val="1"/>
      <w:marLeft w:val="0"/>
      <w:marRight w:val="0"/>
      <w:marTop w:val="0"/>
      <w:marBottom w:val="0"/>
      <w:divBdr>
        <w:top w:val="none" w:sz="0" w:space="0" w:color="auto"/>
        <w:left w:val="none" w:sz="0" w:space="0" w:color="auto"/>
        <w:bottom w:val="none" w:sz="0" w:space="0" w:color="auto"/>
        <w:right w:val="none" w:sz="0" w:space="0" w:color="auto"/>
      </w:divBdr>
      <w:divsChild>
        <w:div w:id="1226643589">
          <w:marLeft w:val="0"/>
          <w:marRight w:val="0"/>
          <w:marTop w:val="0"/>
          <w:marBottom w:val="0"/>
          <w:divBdr>
            <w:top w:val="none" w:sz="0" w:space="0" w:color="auto"/>
            <w:left w:val="none" w:sz="0" w:space="0" w:color="auto"/>
            <w:bottom w:val="none" w:sz="0" w:space="0" w:color="auto"/>
            <w:right w:val="none" w:sz="0" w:space="0" w:color="auto"/>
          </w:divBdr>
        </w:div>
        <w:div w:id="1776095507">
          <w:marLeft w:val="0"/>
          <w:marRight w:val="0"/>
          <w:marTop w:val="0"/>
          <w:marBottom w:val="0"/>
          <w:divBdr>
            <w:top w:val="none" w:sz="0" w:space="0" w:color="auto"/>
            <w:left w:val="none" w:sz="0" w:space="0" w:color="auto"/>
            <w:bottom w:val="none" w:sz="0" w:space="0" w:color="auto"/>
            <w:right w:val="none" w:sz="0" w:space="0" w:color="auto"/>
          </w:divBdr>
        </w:div>
      </w:divsChild>
    </w:div>
    <w:div w:id="817499383">
      <w:bodyDiv w:val="1"/>
      <w:marLeft w:val="0"/>
      <w:marRight w:val="0"/>
      <w:marTop w:val="0"/>
      <w:marBottom w:val="0"/>
      <w:divBdr>
        <w:top w:val="none" w:sz="0" w:space="0" w:color="auto"/>
        <w:left w:val="none" w:sz="0" w:space="0" w:color="auto"/>
        <w:bottom w:val="none" w:sz="0" w:space="0" w:color="auto"/>
        <w:right w:val="none" w:sz="0" w:space="0" w:color="auto"/>
      </w:divBdr>
      <w:divsChild>
        <w:div w:id="1555115539">
          <w:marLeft w:val="0"/>
          <w:marRight w:val="0"/>
          <w:marTop w:val="0"/>
          <w:marBottom w:val="0"/>
          <w:divBdr>
            <w:top w:val="none" w:sz="0" w:space="0" w:color="auto"/>
            <w:left w:val="none" w:sz="0" w:space="0" w:color="auto"/>
            <w:bottom w:val="none" w:sz="0" w:space="0" w:color="auto"/>
            <w:right w:val="none" w:sz="0" w:space="0" w:color="auto"/>
          </w:divBdr>
        </w:div>
        <w:div w:id="1816095924">
          <w:marLeft w:val="0"/>
          <w:marRight w:val="0"/>
          <w:marTop w:val="0"/>
          <w:marBottom w:val="0"/>
          <w:divBdr>
            <w:top w:val="none" w:sz="0" w:space="0" w:color="auto"/>
            <w:left w:val="none" w:sz="0" w:space="0" w:color="auto"/>
            <w:bottom w:val="none" w:sz="0" w:space="0" w:color="auto"/>
            <w:right w:val="none" w:sz="0" w:space="0" w:color="auto"/>
          </w:divBdr>
        </w:div>
      </w:divsChild>
    </w:div>
    <w:div w:id="841509415">
      <w:bodyDiv w:val="1"/>
      <w:marLeft w:val="0"/>
      <w:marRight w:val="0"/>
      <w:marTop w:val="0"/>
      <w:marBottom w:val="0"/>
      <w:divBdr>
        <w:top w:val="none" w:sz="0" w:space="0" w:color="auto"/>
        <w:left w:val="none" w:sz="0" w:space="0" w:color="auto"/>
        <w:bottom w:val="none" w:sz="0" w:space="0" w:color="auto"/>
        <w:right w:val="none" w:sz="0" w:space="0" w:color="auto"/>
      </w:divBdr>
      <w:divsChild>
        <w:div w:id="470100549">
          <w:marLeft w:val="0"/>
          <w:marRight w:val="0"/>
          <w:marTop w:val="0"/>
          <w:marBottom w:val="0"/>
          <w:divBdr>
            <w:top w:val="none" w:sz="0" w:space="0" w:color="auto"/>
            <w:left w:val="none" w:sz="0" w:space="0" w:color="auto"/>
            <w:bottom w:val="none" w:sz="0" w:space="0" w:color="auto"/>
            <w:right w:val="none" w:sz="0" w:space="0" w:color="auto"/>
          </w:divBdr>
        </w:div>
        <w:div w:id="949818276">
          <w:marLeft w:val="0"/>
          <w:marRight w:val="0"/>
          <w:marTop w:val="0"/>
          <w:marBottom w:val="0"/>
          <w:divBdr>
            <w:top w:val="none" w:sz="0" w:space="0" w:color="auto"/>
            <w:left w:val="none" w:sz="0" w:space="0" w:color="auto"/>
            <w:bottom w:val="none" w:sz="0" w:space="0" w:color="auto"/>
            <w:right w:val="none" w:sz="0" w:space="0" w:color="auto"/>
          </w:divBdr>
        </w:div>
      </w:divsChild>
    </w:div>
    <w:div w:id="855387435">
      <w:bodyDiv w:val="1"/>
      <w:marLeft w:val="0"/>
      <w:marRight w:val="0"/>
      <w:marTop w:val="0"/>
      <w:marBottom w:val="0"/>
      <w:divBdr>
        <w:top w:val="none" w:sz="0" w:space="0" w:color="auto"/>
        <w:left w:val="none" w:sz="0" w:space="0" w:color="auto"/>
        <w:bottom w:val="none" w:sz="0" w:space="0" w:color="auto"/>
        <w:right w:val="none" w:sz="0" w:space="0" w:color="auto"/>
      </w:divBdr>
      <w:divsChild>
        <w:div w:id="1537153507">
          <w:marLeft w:val="0"/>
          <w:marRight w:val="0"/>
          <w:marTop w:val="0"/>
          <w:marBottom w:val="0"/>
          <w:divBdr>
            <w:top w:val="none" w:sz="0" w:space="0" w:color="auto"/>
            <w:left w:val="none" w:sz="0" w:space="0" w:color="auto"/>
            <w:bottom w:val="none" w:sz="0" w:space="0" w:color="auto"/>
            <w:right w:val="none" w:sz="0" w:space="0" w:color="auto"/>
          </w:divBdr>
        </w:div>
      </w:divsChild>
    </w:div>
    <w:div w:id="867640341">
      <w:bodyDiv w:val="1"/>
      <w:marLeft w:val="0"/>
      <w:marRight w:val="0"/>
      <w:marTop w:val="0"/>
      <w:marBottom w:val="0"/>
      <w:divBdr>
        <w:top w:val="none" w:sz="0" w:space="0" w:color="auto"/>
        <w:left w:val="none" w:sz="0" w:space="0" w:color="auto"/>
        <w:bottom w:val="none" w:sz="0" w:space="0" w:color="auto"/>
        <w:right w:val="none" w:sz="0" w:space="0" w:color="auto"/>
      </w:divBdr>
    </w:div>
    <w:div w:id="877736978">
      <w:bodyDiv w:val="1"/>
      <w:marLeft w:val="0"/>
      <w:marRight w:val="0"/>
      <w:marTop w:val="0"/>
      <w:marBottom w:val="0"/>
      <w:divBdr>
        <w:top w:val="none" w:sz="0" w:space="0" w:color="auto"/>
        <w:left w:val="none" w:sz="0" w:space="0" w:color="auto"/>
        <w:bottom w:val="none" w:sz="0" w:space="0" w:color="auto"/>
        <w:right w:val="none" w:sz="0" w:space="0" w:color="auto"/>
      </w:divBdr>
      <w:divsChild>
        <w:div w:id="1004480332">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878278819">
      <w:bodyDiv w:val="1"/>
      <w:marLeft w:val="0"/>
      <w:marRight w:val="0"/>
      <w:marTop w:val="0"/>
      <w:marBottom w:val="0"/>
      <w:divBdr>
        <w:top w:val="none" w:sz="0" w:space="0" w:color="auto"/>
        <w:left w:val="none" w:sz="0" w:space="0" w:color="auto"/>
        <w:bottom w:val="none" w:sz="0" w:space="0" w:color="auto"/>
        <w:right w:val="none" w:sz="0" w:space="0" w:color="auto"/>
      </w:divBdr>
    </w:div>
    <w:div w:id="885145443">
      <w:bodyDiv w:val="1"/>
      <w:marLeft w:val="0"/>
      <w:marRight w:val="0"/>
      <w:marTop w:val="0"/>
      <w:marBottom w:val="0"/>
      <w:divBdr>
        <w:top w:val="none" w:sz="0" w:space="0" w:color="auto"/>
        <w:left w:val="none" w:sz="0" w:space="0" w:color="auto"/>
        <w:bottom w:val="none" w:sz="0" w:space="0" w:color="auto"/>
        <w:right w:val="none" w:sz="0" w:space="0" w:color="auto"/>
      </w:divBdr>
      <w:divsChild>
        <w:div w:id="290866227">
          <w:marLeft w:val="0"/>
          <w:marRight w:val="0"/>
          <w:marTop w:val="0"/>
          <w:marBottom w:val="0"/>
          <w:divBdr>
            <w:top w:val="none" w:sz="0" w:space="0" w:color="auto"/>
            <w:left w:val="none" w:sz="0" w:space="0" w:color="auto"/>
            <w:bottom w:val="none" w:sz="0" w:space="0" w:color="auto"/>
            <w:right w:val="none" w:sz="0" w:space="0" w:color="auto"/>
          </w:divBdr>
        </w:div>
        <w:div w:id="716391215">
          <w:marLeft w:val="0"/>
          <w:marRight w:val="0"/>
          <w:marTop w:val="150"/>
          <w:marBottom w:val="0"/>
          <w:divBdr>
            <w:top w:val="none" w:sz="0" w:space="0" w:color="auto"/>
            <w:left w:val="none" w:sz="0" w:space="0" w:color="auto"/>
            <w:bottom w:val="none" w:sz="0" w:space="0" w:color="auto"/>
            <w:right w:val="none" w:sz="0" w:space="0" w:color="auto"/>
          </w:divBdr>
        </w:div>
        <w:div w:id="1811942742">
          <w:marLeft w:val="0"/>
          <w:marRight w:val="0"/>
          <w:marTop w:val="150"/>
          <w:marBottom w:val="0"/>
          <w:divBdr>
            <w:top w:val="none" w:sz="0" w:space="0" w:color="auto"/>
            <w:left w:val="none" w:sz="0" w:space="0" w:color="auto"/>
            <w:bottom w:val="none" w:sz="0" w:space="0" w:color="auto"/>
            <w:right w:val="none" w:sz="0" w:space="0" w:color="auto"/>
          </w:divBdr>
        </w:div>
      </w:divsChild>
    </w:div>
    <w:div w:id="893809511">
      <w:bodyDiv w:val="1"/>
      <w:marLeft w:val="0"/>
      <w:marRight w:val="0"/>
      <w:marTop w:val="0"/>
      <w:marBottom w:val="0"/>
      <w:divBdr>
        <w:top w:val="none" w:sz="0" w:space="0" w:color="auto"/>
        <w:left w:val="none" w:sz="0" w:space="0" w:color="auto"/>
        <w:bottom w:val="none" w:sz="0" w:space="0" w:color="auto"/>
        <w:right w:val="none" w:sz="0" w:space="0" w:color="auto"/>
      </w:divBdr>
      <w:divsChild>
        <w:div w:id="438531639">
          <w:marLeft w:val="0"/>
          <w:marRight w:val="0"/>
          <w:marTop w:val="0"/>
          <w:marBottom w:val="0"/>
          <w:divBdr>
            <w:top w:val="none" w:sz="0" w:space="0" w:color="auto"/>
            <w:left w:val="none" w:sz="0" w:space="0" w:color="auto"/>
            <w:bottom w:val="none" w:sz="0" w:space="0" w:color="auto"/>
            <w:right w:val="none" w:sz="0" w:space="0" w:color="auto"/>
          </w:divBdr>
        </w:div>
        <w:div w:id="1712146955">
          <w:marLeft w:val="0"/>
          <w:marRight w:val="0"/>
          <w:marTop w:val="0"/>
          <w:marBottom w:val="0"/>
          <w:divBdr>
            <w:top w:val="none" w:sz="0" w:space="0" w:color="auto"/>
            <w:left w:val="none" w:sz="0" w:space="0" w:color="auto"/>
            <w:bottom w:val="none" w:sz="0" w:space="0" w:color="auto"/>
            <w:right w:val="none" w:sz="0" w:space="0" w:color="auto"/>
          </w:divBdr>
        </w:div>
      </w:divsChild>
    </w:div>
    <w:div w:id="900597989">
      <w:bodyDiv w:val="1"/>
      <w:marLeft w:val="0"/>
      <w:marRight w:val="0"/>
      <w:marTop w:val="0"/>
      <w:marBottom w:val="0"/>
      <w:divBdr>
        <w:top w:val="none" w:sz="0" w:space="0" w:color="auto"/>
        <w:left w:val="none" w:sz="0" w:space="0" w:color="auto"/>
        <w:bottom w:val="none" w:sz="0" w:space="0" w:color="auto"/>
        <w:right w:val="none" w:sz="0" w:space="0" w:color="auto"/>
      </w:divBdr>
      <w:divsChild>
        <w:div w:id="334960826">
          <w:marLeft w:val="0"/>
          <w:marRight w:val="0"/>
          <w:marTop w:val="0"/>
          <w:marBottom w:val="0"/>
          <w:divBdr>
            <w:top w:val="none" w:sz="0" w:space="0" w:color="auto"/>
            <w:left w:val="none" w:sz="0" w:space="0" w:color="auto"/>
            <w:bottom w:val="none" w:sz="0" w:space="0" w:color="auto"/>
            <w:right w:val="none" w:sz="0" w:space="0" w:color="auto"/>
          </w:divBdr>
        </w:div>
        <w:div w:id="956371350">
          <w:marLeft w:val="0"/>
          <w:marRight w:val="0"/>
          <w:marTop w:val="0"/>
          <w:marBottom w:val="0"/>
          <w:divBdr>
            <w:top w:val="none" w:sz="0" w:space="0" w:color="auto"/>
            <w:left w:val="none" w:sz="0" w:space="0" w:color="auto"/>
            <w:bottom w:val="none" w:sz="0" w:space="0" w:color="auto"/>
            <w:right w:val="none" w:sz="0" w:space="0" w:color="auto"/>
          </w:divBdr>
        </w:div>
        <w:div w:id="1934624806">
          <w:marLeft w:val="0"/>
          <w:marRight w:val="0"/>
          <w:marTop w:val="0"/>
          <w:marBottom w:val="0"/>
          <w:divBdr>
            <w:top w:val="none" w:sz="0" w:space="0" w:color="auto"/>
            <w:left w:val="none" w:sz="0" w:space="0" w:color="auto"/>
            <w:bottom w:val="none" w:sz="0" w:space="0" w:color="auto"/>
            <w:right w:val="none" w:sz="0" w:space="0" w:color="auto"/>
          </w:divBdr>
        </w:div>
      </w:divsChild>
    </w:div>
    <w:div w:id="929777685">
      <w:bodyDiv w:val="1"/>
      <w:marLeft w:val="0"/>
      <w:marRight w:val="0"/>
      <w:marTop w:val="0"/>
      <w:marBottom w:val="0"/>
      <w:divBdr>
        <w:top w:val="none" w:sz="0" w:space="0" w:color="auto"/>
        <w:left w:val="none" w:sz="0" w:space="0" w:color="auto"/>
        <w:bottom w:val="none" w:sz="0" w:space="0" w:color="auto"/>
        <w:right w:val="none" w:sz="0" w:space="0" w:color="auto"/>
      </w:divBdr>
      <w:divsChild>
        <w:div w:id="305352968">
          <w:marLeft w:val="0"/>
          <w:marRight w:val="0"/>
          <w:marTop w:val="0"/>
          <w:marBottom w:val="0"/>
          <w:divBdr>
            <w:top w:val="none" w:sz="0" w:space="0" w:color="auto"/>
            <w:left w:val="none" w:sz="0" w:space="0" w:color="auto"/>
            <w:bottom w:val="none" w:sz="0" w:space="0" w:color="auto"/>
            <w:right w:val="none" w:sz="0" w:space="0" w:color="auto"/>
          </w:divBdr>
        </w:div>
      </w:divsChild>
    </w:div>
    <w:div w:id="932786630">
      <w:bodyDiv w:val="1"/>
      <w:marLeft w:val="0"/>
      <w:marRight w:val="0"/>
      <w:marTop w:val="0"/>
      <w:marBottom w:val="0"/>
      <w:divBdr>
        <w:top w:val="none" w:sz="0" w:space="0" w:color="auto"/>
        <w:left w:val="none" w:sz="0" w:space="0" w:color="auto"/>
        <w:bottom w:val="none" w:sz="0" w:space="0" w:color="auto"/>
        <w:right w:val="none" w:sz="0" w:space="0" w:color="auto"/>
      </w:divBdr>
      <w:divsChild>
        <w:div w:id="447091915">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995572683">
      <w:bodyDiv w:val="1"/>
      <w:marLeft w:val="0"/>
      <w:marRight w:val="0"/>
      <w:marTop w:val="0"/>
      <w:marBottom w:val="0"/>
      <w:divBdr>
        <w:top w:val="none" w:sz="0" w:space="0" w:color="auto"/>
        <w:left w:val="none" w:sz="0" w:space="0" w:color="auto"/>
        <w:bottom w:val="none" w:sz="0" w:space="0" w:color="auto"/>
        <w:right w:val="none" w:sz="0" w:space="0" w:color="auto"/>
      </w:divBdr>
    </w:div>
    <w:div w:id="1017777371">
      <w:bodyDiv w:val="1"/>
      <w:marLeft w:val="0"/>
      <w:marRight w:val="0"/>
      <w:marTop w:val="0"/>
      <w:marBottom w:val="0"/>
      <w:divBdr>
        <w:top w:val="none" w:sz="0" w:space="0" w:color="auto"/>
        <w:left w:val="none" w:sz="0" w:space="0" w:color="auto"/>
        <w:bottom w:val="none" w:sz="0" w:space="0" w:color="auto"/>
        <w:right w:val="none" w:sz="0" w:space="0" w:color="auto"/>
      </w:divBdr>
      <w:divsChild>
        <w:div w:id="449084492">
          <w:marLeft w:val="0"/>
          <w:marRight w:val="0"/>
          <w:marTop w:val="0"/>
          <w:marBottom w:val="0"/>
          <w:divBdr>
            <w:top w:val="none" w:sz="0" w:space="0" w:color="auto"/>
            <w:left w:val="none" w:sz="0" w:space="0" w:color="auto"/>
            <w:bottom w:val="none" w:sz="0" w:space="0" w:color="auto"/>
            <w:right w:val="none" w:sz="0" w:space="0" w:color="auto"/>
          </w:divBdr>
        </w:div>
        <w:div w:id="1467242670">
          <w:marLeft w:val="0"/>
          <w:marRight w:val="0"/>
          <w:marTop w:val="0"/>
          <w:marBottom w:val="0"/>
          <w:divBdr>
            <w:top w:val="none" w:sz="0" w:space="0" w:color="auto"/>
            <w:left w:val="none" w:sz="0" w:space="0" w:color="auto"/>
            <w:bottom w:val="none" w:sz="0" w:space="0" w:color="auto"/>
            <w:right w:val="none" w:sz="0" w:space="0" w:color="auto"/>
          </w:divBdr>
        </w:div>
        <w:div w:id="1950812094">
          <w:marLeft w:val="0"/>
          <w:marRight w:val="0"/>
          <w:marTop w:val="0"/>
          <w:marBottom w:val="0"/>
          <w:divBdr>
            <w:top w:val="none" w:sz="0" w:space="0" w:color="auto"/>
            <w:left w:val="none" w:sz="0" w:space="0" w:color="auto"/>
            <w:bottom w:val="none" w:sz="0" w:space="0" w:color="auto"/>
            <w:right w:val="none" w:sz="0" w:space="0" w:color="auto"/>
          </w:divBdr>
        </w:div>
      </w:divsChild>
    </w:div>
    <w:div w:id="1021668560">
      <w:bodyDiv w:val="1"/>
      <w:marLeft w:val="0"/>
      <w:marRight w:val="0"/>
      <w:marTop w:val="0"/>
      <w:marBottom w:val="0"/>
      <w:divBdr>
        <w:top w:val="none" w:sz="0" w:space="0" w:color="auto"/>
        <w:left w:val="none" w:sz="0" w:space="0" w:color="auto"/>
        <w:bottom w:val="none" w:sz="0" w:space="0" w:color="auto"/>
        <w:right w:val="none" w:sz="0" w:space="0" w:color="auto"/>
      </w:divBdr>
      <w:divsChild>
        <w:div w:id="1508250965">
          <w:marLeft w:val="0"/>
          <w:marRight w:val="0"/>
          <w:marTop w:val="0"/>
          <w:marBottom w:val="0"/>
          <w:divBdr>
            <w:top w:val="single" w:sz="6" w:space="23" w:color="007CDC"/>
            <w:left w:val="single" w:sz="6" w:space="23" w:color="007CDC"/>
            <w:bottom w:val="single" w:sz="6" w:space="23" w:color="007CDC"/>
            <w:right w:val="single" w:sz="6" w:space="23" w:color="007CDC"/>
          </w:divBdr>
        </w:div>
        <w:div w:id="480463035">
          <w:marLeft w:val="0"/>
          <w:marRight w:val="0"/>
          <w:marTop w:val="0"/>
          <w:marBottom w:val="0"/>
          <w:divBdr>
            <w:top w:val="single" w:sz="6" w:space="23" w:color="007CDC"/>
            <w:left w:val="single" w:sz="6" w:space="23" w:color="007CDC"/>
            <w:bottom w:val="single" w:sz="6" w:space="23" w:color="007CDC"/>
            <w:right w:val="single" w:sz="6" w:space="23" w:color="007CDC"/>
          </w:divBdr>
        </w:div>
        <w:div w:id="574053644">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1035157458">
      <w:bodyDiv w:val="1"/>
      <w:marLeft w:val="0"/>
      <w:marRight w:val="0"/>
      <w:marTop w:val="0"/>
      <w:marBottom w:val="0"/>
      <w:divBdr>
        <w:top w:val="none" w:sz="0" w:space="0" w:color="auto"/>
        <w:left w:val="none" w:sz="0" w:space="0" w:color="auto"/>
        <w:bottom w:val="none" w:sz="0" w:space="0" w:color="auto"/>
        <w:right w:val="none" w:sz="0" w:space="0" w:color="auto"/>
      </w:divBdr>
      <w:divsChild>
        <w:div w:id="1121265908">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1079134242">
      <w:bodyDiv w:val="1"/>
      <w:marLeft w:val="0"/>
      <w:marRight w:val="0"/>
      <w:marTop w:val="0"/>
      <w:marBottom w:val="0"/>
      <w:divBdr>
        <w:top w:val="none" w:sz="0" w:space="0" w:color="auto"/>
        <w:left w:val="none" w:sz="0" w:space="0" w:color="auto"/>
        <w:bottom w:val="none" w:sz="0" w:space="0" w:color="auto"/>
        <w:right w:val="none" w:sz="0" w:space="0" w:color="auto"/>
      </w:divBdr>
      <w:divsChild>
        <w:div w:id="1141656683">
          <w:marLeft w:val="0"/>
          <w:marRight w:val="0"/>
          <w:marTop w:val="0"/>
          <w:marBottom w:val="0"/>
          <w:divBdr>
            <w:top w:val="none" w:sz="0" w:space="0" w:color="auto"/>
            <w:left w:val="none" w:sz="0" w:space="0" w:color="auto"/>
            <w:bottom w:val="none" w:sz="0" w:space="0" w:color="auto"/>
            <w:right w:val="none" w:sz="0" w:space="0" w:color="auto"/>
          </w:divBdr>
        </w:div>
        <w:div w:id="1949265749">
          <w:marLeft w:val="0"/>
          <w:marRight w:val="0"/>
          <w:marTop w:val="0"/>
          <w:marBottom w:val="0"/>
          <w:divBdr>
            <w:top w:val="none" w:sz="0" w:space="0" w:color="auto"/>
            <w:left w:val="none" w:sz="0" w:space="0" w:color="auto"/>
            <w:bottom w:val="none" w:sz="0" w:space="0" w:color="auto"/>
            <w:right w:val="none" w:sz="0" w:space="0" w:color="auto"/>
          </w:divBdr>
        </w:div>
      </w:divsChild>
    </w:div>
    <w:div w:id="1112897572">
      <w:bodyDiv w:val="1"/>
      <w:marLeft w:val="0"/>
      <w:marRight w:val="0"/>
      <w:marTop w:val="0"/>
      <w:marBottom w:val="0"/>
      <w:divBdr>
        <w:top w:val="none" w:sz="0" w:space="0" w:color="auto"/>
        <w:left w:val="none" w:sz="0" w:space="0" w:color="auto"/>
        <w:bottom w:val="none" w:sz="0" w:space="0" w:color="auto"/>
        <w:right w:val="none" w:sz="0" w:space="0" w:color="auto"/>
      </w:divBdr>
    </w:div>
    <w:div w:id="1140489762">
      <w:bodyDiv w:val="1"/>
      <w:marLeft w:val="0"/>
      <w:marRight w:val="0"/>
      <w:marTop w:val="0"/>
      <w:marBottom w:val="0"/>
      <w:divBdr>
        <w:top w:val="none" w:sz="0" w:space="0" w:color="auto"/>
        <w:left w:val="none" w:sz="0" w:space="0" w:color="auto"/>
        <w:bottom w:val="none" w:sz="0" w:space="0" w:color="auto"/>
        <w:right w:val="none" w:sz="0" w:space="0" w:color="auto"/>
      </w:divBdr>
      <w:divsChild>
        <w:div w:id="1098327312">
          <w:marLeft w:val="0"/>
          <w:marRight w:val="0"/>
          <w:marTop w:val="150"/>
          <w:marBottom w:val="0"/>
          <w:divBdr>
            <w:top w:val="none" w:sz="0" w:space="0" w:color="auto"/>
            <w:left w:val="none" w:sz="0" w:space="0" w:color="auto"/>
            <w:bottom w:val="none" w:sz="0" w:space="0" w:color="auto"/>
            <w:right w:val="none" w:sz="0" w:space="0" w:color="auto"/>
          </w:divBdr>
        </w:div>
        <w:div w:id="1134524720">
          <w:marLeft w:val="0"/>
          <w:marRight w:val="0"/>
          <w:marTop w:val="150"/>
          <w:marBottom w:val="0"/>
          <w:divBdr>
            <w:top w:val="none" w:sz="0" w:space="0" w:color="auto"/>
            <w:left w:val="none" w:sz="0" w:space="0" w:color="auto"/>
            <w:bottom w:val="none" w:sz="0" w:space="0" w:color="auto"/>
            <w:right w:val="none" w:sz="0" w:space="0" w:color="auto"/>
          </w:divBdr>
        </w:div>
        <w:div w:id="1489010208">
          <w:marLeft w:val="0"/>
          <w:marRight w:val="0"/>
          <w:marTop w:val="150"/>
          <w:marBottom w:val="0"/>
          <w:divBdr>
            <w:top w:val="none" w:sz="0" w:space="0" w:color="auto"/>
            <w:left w:val="none" w:sz="0" w:space="0" w:color="auto"/>
            <w:bottom w:val="none" w:sz="0" w:space="0" w:color="auto"/>
            <w:right w:val="none" w:sz="0" w:space="0" w:color="auto"/>
          </w:divBdr>
        </w:div>
        <w:div w:id="1944729610">
          <w:marLeft w:val="0"/>
          <w:marRight w:val="0"/>
          <w:marTop w:val="0"/>
          <w:marBottom w:val="0"/>
          <w:divBdr>
            <w:top w:val="none" w:sz="0" w:space="0" w:color="auto"/>
            <w:left w:val="none" w:sz="0" w:space="0" w:color="auto"/>
            <w:bottom w:val="none" w:sz="0" w:space="0" w:color="auto"/>
            <w:right w:val="none" w:sz="0" w:space="0" w:color="auto"/>
          </w:divBdr>
        </w:div>
      </w:divsChild>
    </w:div>
    <w:div w:id="1145706771">
      <w:bodyDiv w:val="1"/>
      <w:marLeft w:val="0"/>
      <w:marRight w:val="0"/>
      <w:marTop w:val="0"/>
      <w:marBottom w:val="0"/>
      <w:divBdr>
        <w:top w:val="none" w:sz="0" w:space="0" w:color="auto"/>
        <w:left w:val="none" w:sz="0" w:space="0" w:color="auto"/>
        <w:bottom w:val="none" w:sz="0" w:space="0" w:color="auto"/>
        <w:right w:val="none" w:sz="0" w:space="0" w:color="auto"/>
      </w:divBdr>
      <w:divsChild>
        <w:div w:id="490754619">
          <w:marLeft w:val="0"/>
          <w:marRight w:val="0"/>
          <w:marTop w:val="0"/>
          <w:marBottom w:val="0"/>
          <w:divBdr>
            <w:top w:val="none" w:sz="0" w:space="0" w:color="auto"/>
            <w:left w:val="none" w:sz="0" w:space="0" w:color="auto"/>
            <w:bottom w:val="none" w:sz="0" w:space="0" w:color="auto"/>
            <w:right w:val="none" w:sz="0" w:space="0" w:color="auto"/>
          </w:divBdr>
        </w:div>
        <w:div w:id="1857233831">
          <w:marLeft w:val="0"/>
          <w:marRight w:val="0"/>
          <w:marTop w:val="0"/>
          <w:marBottom w:val="0"/>
          <w:divBdr>
            <w:top w:val="none" w:sz="0" w:space="0" w:color="auto"/>
            <w:left w:val="none" w:sz="0" w:space="0" w:color="auto"/>
            <w:bottom w:val="none" w:sz="0" w:space="0" w:color="auto"/>
            <w:right w:val="none" w:sz="0" w:space="0" w:color="auto"/>
          </w:divBdr>
        </w:div>
      </w:divsChild>
    </w:div>
    <w:div w:id="1195927985">
      <w:bodyDiv w:val="1"/>
      <w:marLeft w:val="0"/>
      <w:marRight w:val="0"/>
      <w:marTop w:val="0"/>
      <w:marBottom w:val="0"/>
      <w:divBdr>
        <w:top w:val="none" w:sz="0" w:space="0" w:color="auto"/>
        <w:left w:val="none" w:sz="0" w:space="0" w:color="auto"/>
        <w:bottom w:val="none" w:sz="0" w:space="0" w:color="auto"/>
        <w:right w:val="none" w:sz="0" w:space="0" w:color="auto"/>
      </w:divBdr>
      <w:divsChild>
        <w:div w:id="4288736">
          <w:marLeft w:val="0"/>
          <w:marRight w:val="0"/>
          <w:marTop w:val="0"/>
          <w:marBottom w:val="0"/>
          <w:divBdr>
            <w:top w:val="none" w:sz="0" w:space="0" w:color="auto"/>
            <w:left w:val="none" w:sz="0" w:space="0" w:color="auto"/>
            <w:bottom w:val="none" w:sz="0" w:space="0" w:color="auto"/>
            <w:right w:val="none" w:sz="0" w:space="0" w:color="auto"/>
          </w:divBdr>
        </w:div>
        <w:div w:id="686755436">
          <w:marLeft w:val="0"/>
          <w:marRight w:val="0"/>
          <w:marTop w:val="150"/>
          <w:marBottom w:val="0"/>
          <w:divBdr>
            <w:top w:val="none" w:sz="0" w:space="0" w:color="auto"/>
            <w:left w:val="none" w:sz="0" w:space="0" w:color="auto"/>
            <w:bottom w:val="none" w:sz="0" w:space="0" w:color="auto"/>
            <w:right w:val="none" w:sz="0" w:space="0" w:color="auto"/>
          </w:divBdr>
        </w:div>
      </w:divsChild>
    </w:div>
    <w:div w:id="1207909998">
      <w:bodyDiv w:val="1"/>
      <w:marLeft w:val="0"/>
      <w:marRight w:val="0"/>
      <w:marTop w:val="0"/>
      <w:marBottom w:val="0"/>
      <w:divBdr>
        <w:top w:val="none" w:sz="0" w:space="0" w:color="auto"/>
        <w:left w:val="none" w:sz="0" w:space="0" w:color="auto"/>
        <w:bottom w:val="none" w:sz="0" w:space="0" w:color="auto"/>
        <w:right w:val="none" w:sz="0" w:space="0" w:color="auto"/>
      </w:divBdr>
    </w:div>
    <w:div w:id="1209420239">
      <w:bodyDiv w:val="1"/>
      <w:marLeft w:val="0"/>
      <w:marRight w:val="0"/>
      <w:marTop w:val="0"/>
      <w:marBottom w:val="0"/>
      <w:divBdr>
        <w:top w:val="none" w:sz="0" w:space="0" w:color="auto"/>
        <w:left w:val="none" w:sz="0" w:space="0" w:color="auto"/>
        <w:bottom w:val="none" w:sz="0" w:space="0" w:color="auto"/>
        <w:right w:val="none" w:sz="0" w:space="0" w:color="auto"/>
      </w:divBdr>
      <w:divsChild>
        <w:div w:id="80377836">
          <w:marLeft w:val="0"/>
          <w:marRight w:val="0"/>
          <w:marTop w:val="150"/>
          <w:marBottom w:val="0"/>
          <w:divBdr>
            <w:top w:val="none" w:sz="0" w:space="0" w:color="auto"/>
            <w:left w:val="none" w:sz="0" w:space="0" w:color="auto"/>
            <w:bottom w:val="none" w:sz="0" w:space="0" w:color="auto"/>
            <w:right w:val="none" w:sz="0" w:space="0" w:color="auto"/>
          </w:divBdr>
        </w:div>
        <w:div w:id="1237014314">
          <w:marLeft w:val="0"/>
          <w:marRight w:val="0"/>
          <w:marTop w:val="0"/>
          <w:marBottom w:val="0"/>
          <w:divBdr>
            <w:top w:val="none" w:sz="0" w:space="0" w:color="auto"/>
            <w:left w:val="none" w:sz="0" w:space="0" w:color="auto"/>
            <w:bottom w:val="none" w:sz="0" w:space="0" w:color="auto"/>
            <w:right w:val="none" w:sz="0" w:space="0" w:color="auto"/>
          </w:divBdr>
        </w:div>
        <w:div w:id="1866747756">
          <w:marLeft w:val="0"/>
          <w:marRight w:val="0"/>
          <w:marTop w:val="0"/>
          <w:marBottom w:val="0"/>
          <w:divBdr>
            <w:top w:val="none" w:sz="0" w:space="0" w:color="auto"/>
            <w:left w:val="none" w:sz="0" w:space="0" w:color="auto"/>
            <w:bottom w:val="none" w:sz="0" w:space="0" w:color="auto"/>
            <w:right w:val="none" w:sz="0" w:space="0" w:color="auto"/>
          </w:divBdr>
        </w:div>
      </w:divsChild>
    </w:div>
    <w:div w:id="1229147457">
      <w:bodyDiv w:val="1"/>
      <w:marLeft w:val="0"/>
      <w:marRight w:val="0"/>
      <w:marTop w:val="0"/>
      <w:marBottom w:val="0"/>
      <w:divBdr>
        <w:top w:val="none" w:sz="0" w:space="0" w:color="auto"/>
        <w:left w:val="none" w:sz="0" w:space="0" w:color="auto"/>
        <w:bottom w:val="none" w:sz="0" w:space="0" w:color="auto"/>
        <w:right w:val="none" w:sz="0" w:space="0" w:color="auto"/>
      </w:divBdr>
      <w:divsChild>
        <w:div w:id="1589577320">
          <w:marLeft w:val="0"/>
          <w:marRight w:val="0"/>
          <w:marTop w:val="0"/>
          <w:marBottom w:val="0"/>
          <w:divBdr>
            <w:top w:val="none" w:sz="0" w:space="0" w:color="auto"/>
            <w:left w:val="none" w:sz="0" w:space="0" w:color="auto"/>
            <w:bottom w:val="none" w:sz="0" w:space="0" w:color="auto"/>
            <w:right w:val="none" w:sz="0" w:space="0" w:color="auto"/>
          </w:divBdr>
        </w:div>
      </w:divsChild>
    </w:div>
    <w:div w:id="1267688424">
      <w:bodyDiv w:val="1"/>
      <w:marLeft w:val="0"/>
      <w:marRight w:val="0"/>
      <w:marTop w:val="0"/>
      <w:marBottom w:val="0"/>
      <w:divBdr>
        <w:top w:val="none" w:sz="0" w:space="0" w:color="auto"/>
        <w:left w:val="none" w:sz="0" w:space="0" w:color="auto"/>
        <w:bottom w:val="none" w:sz="0" w:space="0" w:color="auto"/>
        <w:right w:val="none" w:sz="0" w:space="0" w:color="auto"/>
      </w:divBdr>
    </w:div>
    <w:div w:id="1274248874">
      <w:bodyDiv w:val="1"/>
      <w:marLeft w:val="0"/>
      <w:marRight w:val="0"/>
      <w:marTop w:val="0"/>
      <w:marBottom w:val="0"/>
      <w:divBdr>
        <w:top w:val="none" w:sz="0" w:space="0" w:color="auto"/>
        <w:left w:val="none" w:sz="0" w:space="0" w:color="auto"/>
        <w:bottom w:val="none" w:sz="0" w:space="0" w:color="auto"/>
        <w:right w:val="none" w:sz="0" w:space="0" w:color="auto"/>
      </w:divBdr>
      <w:divsChild>
        <w:div w:id="1285423929">
          <w:marLeft w:val="0"/>
          <w:marRight w:val="0"/>
          <w:marTop w:val="0"/>
          <w:marBottom w:val="0"/>
          <w:divBdr>
            <w:top w:val="none" w:sz="0" w:space="0" w:color="auto"/>
            <w:left w:val="none" w:sz="0" w:space="0" w:color="auto"/>
            <w:bottom w:val="none" w:sz="0" w:space="0" w:color="auto"/>
            <w:right w:val="none" w:sz="0" w:space="0" w:color="auto"/>
          </w:divBdr>
        </w:div>
        <w:div w:id="1466119584">
          <w:marLeft w:val="0"/>
          <w:marRight w:val="0"/>
          <w:marTop w:val="0"/>
          <w:marBottom w:val="0"/>
          <w:divBdr>
            <w:top w:val="none" w:sz="0" w:space="0" w:color="auto"/>
            <w:left w:val="none" w:sz="0" w:space="0" w:color="auto"/>
            <w:bottom w:val="none" w:sz="0" w:space="0" w:color="auto"/>
            <w:right w:val="none" w:sz="0" w:space="0" w:color="auto"/>
          </w:divBdr>
        </w:div>
      </w:divsChild>
    </w:div>
    <w:div w:id="1333559253">
      <w:bodyDiv w:val="1"/>
      <w:marLeft w:val="0"/>
      <w:marRight w:val="0"/>
      <w:marTop w:val="0"/>
      <w:marBottom w:val="0"/>
      <w:divBdr>
        <w:top w:val="none" w:sz="0" w:space="0" w:color="auto"/>
        <w:left w:val="none" w:sz="0" w:space="0" w:color="auto"/>
        <w:bottom w:val="none" w:sz="0" w:space="0" w:color="auto"/>
        <w:right w:val="none" w:sz="0" w:space="0" w:color="auto"/>
      </w:divBdr>
      <w:divsChild>
        <w:div w:id="1397049803">
          <w:marLeft w:val="0"/>
          <w:marRight w:val="0"/>
          <w:marTop w:val="0"/>
          <w:marBottom w:val="0"/>
          <w:divBdr>
            <w:top w:val="none" w:sz="0" w:space="0" w:color="auto"/>
            <w:left w:val="none" w:sz="0" w:space="0" w:color="auto"/>
            <w:bottom w:val="none" w:sz="0" w:space="0" w:color="auto"/>
            <w:right w:val="none" w:sz="0" w:space="0" w:color="auto"/>
          </w:divBdr>
        </w:div>
        <w:div w:id="1713456008">
          <w:marLeft w:val="0"/>
          <w:marRight w:val="0"/>
          <w:marTop w:val="0"/>
          <w:marBottom w:val="0"/>
          <w:divBdr>
            <w:top w:val="none" w:sz="0" w:space="0" w:color="auto"/>
            <w:left w:val="none" w:sz="0" w:space="0" w:color="auto"/>
            <w:bottom w:val="none" w:sz="0" w:space="0" w:color="auto"/>
            <w:right w:val="none" w:sz="0" w:space="0" w:color="auto"/>
          </w:divBdr>
        </w:div>
        <w:div w:id="1905409820">
          <w:marLeft w:val="0"/>
          <w:marRight w:val="0"/>
          <w:marTop w:val="0"/>
          <w:marBottom w:val="0"/>
          <w:divBdr>
            <w:top w:val="none" w:sz="0" w:space="0" w:color="auto"/>
            <w:left w:val="none" w:sz="0" w:space="0" w:color="auto"/>
            <w:bottom w:val="none" w:sz="0" w:space="0" w:color="auto"/>
            <w:right w:val="none" w:sz="0" w:space="0" w:color="auto"/>
          </w:divBdr>
        </w:div>
      </w:divsChild>
    </w:div>
    <w:div w:id="1340888761">
      <w:bodyDiv w:val="1"/>
      <w:marLeft w:val="0"/>
      <w:marRight w:val="0"/>
      <w:marTop w:val="0"/>
      <w:marBottom w:val="0"/>
      <w:divBdr>
        <w:top w:val="none" w:sz="0" w:space="0" w:color="auto"/>
        <w:left w:val="none" w:sz="0" w:space="0" w:color="auto"/>
        <w:bottom w:val="none" w:sz="0" w:space="0" w:color="auto"/>
        <w:right w:val="none" w:sz="0" w:space="0" w:color="auto"/>
      </w:divBdr>
      <w:divsChild>
        <w:div w:id="413669987">
          <w:marLeft w:val="0"/>
          <w:marRight w:val="0"/>
          <w:marTop w:val="0"/>
          <w:marBottom w:val="0"/>
          <w:divBdr>
            <w:top w:val="none" w:sz="0" w:space="0" w:color="auto"/>
            <w:left w:val="none" w:sz="0" w:space="0" w:color="auto"/>
            <w:bottom w:val="none" w:sz="0" w:space="0" w:color="auto"/>
            <w:right w:val="none" w:sz="0" w:space="0" w:color="auto"/>
          </w:divBdr>
        </w:div>
        <w:div w:id="1672218337">
          <w:marLeft w:val="0"/>
          <w:marRight w:val="0"/>
          <w:marTop w:val="0"/>
          <w:marBottom w:val="0"/>
          <w:divBdr>
            <w:top w:val="none" w:sz="0" w:space="0" w:color="auto"/>
            <w:left w:val="none" w:sz="0" w:space="0" w:color="auto"/>
            <w:bottom w:val="none" w:sz="0" w:space="0" w:color="auto"/>
            <w:right w:val="none" w:sz="0" w:space="0" w:color="auto"/>
          </w:divBdr>
        </w:div>
        <w:div w:id="2129464578">
          <w:marLeft w:val="0"/>
          <w:marRight w:val="0"/>
          <w:marTop w:val="0"/>
          <w:marBottom w:val="0"/>
          <w:divBdr>
            <w:top w:val="none" w:sz="0" w:space="0" w:color="auto"/>
            <w:left w:val="none" w:sz="0" w:space="0" w:color="auto"/>
            <w:bottom w:val="none" w:sz="0" w:space="0" w:color="auto"/>
            <w:right w:val="none" w:sz="0" w:space="0" w:color="auto"/>
          </w:divBdr>
        </w:div>
      </w:divsChild>
    </w:div>
    <w:div w:id="1341079015">
      <w:bodyDiv w:val="1"/>
      <w:marLeft w:val="0"/>
      <w:marRight w:val="0"/>
      <w:marTop w:val="0"/>
      <w:marBottom w:val="0"/>
      <w:divBdr>
        <w:top w:val="none" w:sz="0" w:space="0" w:color="auto"/>
        <w:left w:val="none" w:sz="0" w:space="0" w:color="auto"/>
        <w:bottom w:val="none" w:sz="0" w:space="0" w:color="auto"/>
        <w:right w:val="none" w:sz="0" w:space="0" w:color="auto"/>
      </w:divBdr>
      <w:divsChild>
        <w:div w:id="1497332697">
          <w:marLeft w:val="0"/>
          <w:marRight w:val="0"/>
          <w:marTop w:val="0"/>
          <w:marBottom w:val="0"/>
          <w:divBdr>
            <w:top w:val="none" w:sz="0" w:space="0" w:color="auto"/>
            <w:left w:val="none" w:sz="0" w:space="0" w:color="auto"/>
            <w:bottom w:val="none" w:sz="0" w:space="0" w:color="auto"/>
            <w:right w:val="none" w:sz="0" w:space="0" w:color="auto"/>
          </w:divBdr>
        </w:div>
        <w:div w:id="1943608027">
          <w:marLeft w:val="0"/>
          <w:marRight w:val="0"/>
          <w:marTop w:val="0"/>
          <w:marBottom w:val="0"/>
          <w:divBdr>
            <w:top w:val="none" w:sz="0" w:space="0" w:color="auto"/>
            <w:left w:val="none" w:sz="0" w:space="0" w:color="auto"/>
            <w:bottom w:val="none" w:sz="0" w:space="0" w:color="auto"/>
            <w:right w:val="none" w:sz="0" w:space="0" w:color="auto"/>
          </w:divBdr>
        </w:div>
      </w:divsChild>
    </w:div>
    <w:div w:id="1368414701">
      <w:bodyDiv w:val="1"/>
      <w:marLeft w:val="0"/>
      <w:marRight w:val="0"/>
      <w:marTop w:val="0"/>
      <w:marBottom w:val="0"/>
      <w:divBdr>
        <w:top w:val="none" w:sz="0" w:space="0" w:color="auto"/>
        <w:left w:val="none" w:sz="0" w:space="0" w:color="auto"/>
        <w:bottom w:val="none" w:sz="0" w:space="0" w:color="auto"/>
        <w:right w:val="none" w:sz="0" w:space="0" w:color="auto"/>
      </w:divBdr>
      <w:divsChild>
        <w:div w:id="375668112">
          <w:marLeft w:val="0"/>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sChild>
        <w:div w:id="971179771">
          <w:marLeft w:val="0"/>
          <w:marRight w:val="0"/>
          <w:marTop w:val="150"/>
          <w:marBottom w:val="0"/>
          <w:divBdr>
            <w:top w:val="none" w:sz="0" w:space="0" w:color="auto"/>
            <w:left w:val="none" w:sz="0" w:space="0" w:color="auto"/>
            <w:bottom w:val="none" w:sz="0" w:space="0" w:color="auto"/>
            <w:right w:val="none" w:sz="0" w:space="0" w:color="auto"/>
          </w:divBdr>
        </w:div>
        <w:div w:id="983004840">
          <w:marLeft w:val="0"/>
          <w:marRight w:val="0"/>
          <w:marTop w:val="0"/>
          <w:marBottom w:val="0"/>
          <w:divBdr>
            <w:top w:val="none" w:sz="0" w:space="0" w:color="auto"/>
            <w:left w:val="none" w:sz="0" w:space="0" w:color="auto"/>
            <w:bottom w:val="none" w:sz="0" w:space="0" w:color="auto"/>
            <w:right w:val="none" w:sz="0" w:space="0" w:color="auto"/>
          </w:divBdr>
        </w:div>
        <w:div w:id="1419519257">
          <w:marLeft w:val="0"/>
          <w:marRight w:val="0"/>
          <w:marTop w:val="150"/>
          <w:marBottom w:val="0"/>
          <w:divBdr>
            <w:top w:val="none" w:sz="0" w:space="0" w:color="auto"/>
            <w:left w:val="none" w:sz="0" w:space="0" w:color="auto"/>
            <w:bottom w:val="none" w:sz="0" w:space="0" w:color="auto"/>
            <w:right w:val="none" w:sz="0" w:space="0" w:color="auto"/>
          </w:divBdr>
        </w:div>
      </w:divsChild>
    </w:div>
    <w:div w:id="1386837903">
      <w:bodyDiv w:val="1"/>
      <w:marLeft w:val="0"/>
      <w:marRight w:val="0"/>
      <w:marTop w:val="0"/>
      <w:marBottom w:val="0"/>
      <w:divBdr>
        <w:top w:val="none" w:sz="0" w:space="0" w:color="auto"/>
        <w:left w:val="none" w:sz="0" w:space="0" w:color="auto"/>
        <w:bottom w:val="none" w:sz="0" w:space="0" w:color="auto"/>
        <w:right w:val="none" w:sz="0" w:space="0" w:color="auto"/>
      </w:divBdr>
      <w:divsChild>
        <w:div w:id="917715322">
          <w:marLeft w:val="0"/>
          <w:marRight w:val="0"/>
          <w:marTop w:val="0"/>
          <w:marBottom w:val="0"/>
          <w:divBdr>
            <w:top w:val="none" w:sz="0" w:space="0" w:color="auto"/>
            <w:left w:val="none" w:sz="0" w:space="0" w:color="auto"/>
            <w:bottom w:val="none" w:sz="0" w:space="0" w:color="auto"/>
            <w:right w:val="none" w:sz="0" w:space="0" w:color="auto"/>
          </w:divBdr>
        </w:div>
        <w:div w:id="1952272852">
          <w:marLeft w:val="0"/>
          <w:marRight w:val="0"/>
          <w:marTop w:val="0"/>
          <w:marBottom w:val="0"/>
          <w:divBdr>
            <w:top w:val="none" w:sz="0" w:space="0" w:color="auto"/>
            <w:left w:val="none" w:sz="0" w:space="0" w:color="auto"/>
            <w:bottom w:val="none" w:sz="0" w:space="0" w:color="auto"/>
            <w:right w:val="none" w:sz="0" w:space="0" w:color="auto"/>
          </w:divBdr>
        </w:div>
      </w:divsChild>
    </w:div>
    <w:div w:id="1394356247">
      <w:bodyDiv w:val="1"/>
      <w:marLeft w:val="0"/>
      <w:marRight w:val="0"/>
      <w:marTop w:val="0"/>
      <w:marBottom w:val="0"/>
      <w:divBdr>
        <w:top w:val="none" w:sz="0" w:space="0" w:color="auto"/>
        <w:left w:val="none" w:sz="0" w:space="0" w:color="auto"/>
        <w:bottom w:val="none" w:sz="0" w:space="0" w:color="auto"/>
        <w:right w:val="none" w:sz="0" w:space="0" w:color="auto"/>
      </w:divBdr>
      <w:divsChild>
        <w:div w:id="28260792">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1430857427">
      <w:bodyDiv w:val="1"/>
      <w:marLeft w:val="0"/>
      <w:marRight w:val="0"/>
      <w:marTop w:val="0"/>
      <w:marBottom w:val="0"/>
      <w:divBdr>
        <w:top w:val="none" w:sz="0" w:space="0" w:color="auto"/>
        <w:left w:val="none" w:sz="0" w:space="0" w:color="auto"/>
        <w:bottom w:val="none" w:sz="0" w:space="0" w:color="auto"/>
        <w:right w:val="none" w:sz="0" w:space="0" w:color="auto"/>
      </w:divBdr>
      <w:divsChild>
        <w:div w:id="1631864098">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1451781433">
      <w:bodyDiv w:val="1"/>
      <w:marLeft w:val="0"/>
      <w:marRight w:val="0"/>
      <w:marTop w:val="0"/>
      <w:marBottom w:val="0"/>
      <w:divBdr>
        <w:top w:val="none" w:sz="0" w:space="0" w:color="auto"/>
        <w:left w:val="none" w:sz="0" w:space="0" w:color="auto"/>
        <w:bottom w:val="none" w:sz="0" w:space="0" w:color="auto"/>
        <w:right w:val="none" w:sz="0" w:space="0" w:color="auto"/>
      </w:divBdr>
      <w:divsChild>
        <w:div w:id="387657470">
          <w:marLeft w:val="0"/>
          <w:marRight w:val="0"/>
          <w:marTop w:val="0"/>
          <w:marBottom w:val="0"/>
          <w:divBdr>
            <w:top w:val="none" w:sz="0" w:space="0" w:color="auto"/>
            <w:left w:val="none" w:sz="0" w:space="0" w:color="auto"/>
            <w:bottom w:val="none" w:sz="0" w:space="0" w:color="auto"/>
            <w:right w:val="none" w:sz="0" w:space="0" w:color="auto"/>
          </w:divBdr>
        </w:div>
        <w:div w:id="577056020">
          <w:marLeft w:val="0"/>
          <w:marRight w:val="0"/>
          <w:marTop w:val="0"/>
          <w:marBottom w:val="0"/>
          <w:divBdr>
            <w:top w:val="none" w:sz="0" w:space="0" w:color="auto"/>
            <w:left w:val="none" w:sz="0" w:space="0" w:color="auto"/>
            <w:bottom w:val="none" w:sz="0" w:space="0" w:color="auto"/>
            <w:right w:val="none" w:sz="0" w:space="0" w:color="auto"/>
          </w:divBdr>
        </w:div>
      </w:divsChild>
    </w:div>
    <w:div w:id="1469009078">
      <w:bodyDiv w:val="1"/>
      <w:marLeft w:val="0"/>
      <w:marRight w:val="0"/>
      <w:marTop w:val="0"/>
      <w:marBottom w:val="0"/>
      <w:divBdr>
        <w:top w:val="none" w:sz="0" w:space="0" w:color="auto"/>
        <w:left w:val="none" w:sz="0" w:space="0" w:color="auto"/>
        <w:bottom w:val="none" w:sz="0" w:space="0" w:color="auto"/>
        <w:right w:val="none" w:sz="0" w:space="0" w:color="auto"/>
      </w:divBdr>
      <w:divsChild>
        <w:div w:id="210655636">
          <w:marLeft w:val="0"/>
          <w:marRight w:val="0"/>
          <w:marTop w:val="0"/>
          <w:marBottom w:val="0"/>
          <w:divBdr>
            <w:top w:val="none" w:sz="0" w:space="0" w:color="auto"/>
            <w:left w:val="none" w:sz="0" w:space="0" w:color="auto"/>
            <w:bottom w:val="none" w:sz="0" w:space="0" w:color="auto"/>
            <w:right w:val="none" w:sz="0" w:space="0" w:color="auto"/>
          </w:divBdr>
        </w:div>
        <w:div w:id="1004430715">
          <w:marLeft w:val="0"/>
          <w:marRight w:val="0"/>
          <w:marTop w:val="0"/>
          <w:marBottom w:val="0"/>
          <w:divBdr>
            <w:top w:val="none" w:sz="0" w:space="0" w:color="auto"/>
            <w:left w:val="none" w:sz="0" w:space="0" w:color="auto"/>
            <w:bottom w:val="none" w:sz="0" w:space="0" w:color="auto"/>
            <w:right w:val="none" w:sz="0" w:space="0" w:color="auto"/>
          </w:divBdr>
        </w:div>
      </w:divsChild>
    </w:div>
    <w:div w:id="1472407031">
      <w:bodyDiv w:val="1"/>
      <w:marLeft w:val="0"/>
      <w:marRight w:val="0"/>
      <w:marTop w:val="0"/>
      <w:marBottom w:val="0"/>
      <w:divBdr>
        <w:top w:val="none" w:sz="0" w:space="0" w:color="auto"/>
        <w:left w:val="none" w:sz="0" w:space="0" w:color="auto"/>
        <w:bottom w:val="none" w:sz="0" w:space="0" w:color="auto"/>
        <w:right w:val="none" w:sz="0" w:space="0" w:color="auto"/>
      </w:divBdr>
      <w:divsChild>
        <w:div w:id="575286064">
          <w:marLeft w:val="0"/>
          <w:marRight w:val="0"/>
          <w:marTop w:val="0"/>
          <w:marBottom w:val="0"/>
          <w:divBdr>
            <w:top w:val="none" w:sz="0" w:space="0" w:color="auto"/>
            <w:left w:val="none" w:sz="0" w:space="0" w:color="auto"/>
            <w:bottom w:val="none" w:sz="0" w:space="0" w:color="auto"/>
            <w:right w:val="none" w:sz="0" w:space="0" w:color="auto"/>
          </w:divBdr>
        </w:div>
        <w:div w:id="790900359">
          <w:marLeft w:val="0"/>
          <w:marRight w:val="0"/>
          <w:marTop w:val="0"/>
          <w:marBottom w:val="0"/>
          <w:divBdr>
            <w:top w:val="none" w:sz="0" w:space="0" w:color="auto"/>
            <w:left w:val="none" w:sz="0" w:space="0" w:color="auto"/>
            <w:bottom w:val="none" w:sz="0" w:space="0" w:color="auto"/>
            <w:right w:val="none" w:sz="0" w:space="0" w:color="auto"/>
          </w:divBdr>
        </w:div>
        <w:div w:id="1387218567">
          <w:marLeft w:val="0"/>
          <w:marRight w:val="0"/>
          <w:marTop w:val="150"/>
          <w:marBottom w:val="0"/>
          <w:divBdr>
            <w:top w:val="none" w:sz="0" w:space="0" w:color="auto"/>
            <w:left w:val="none" w:sz="0" w:space="0" w:color="auto"/>
            <w:bottom w:val="none" w:sz="0" w:space="0" w:color="auto"/>
            <w:right w:val="none" w:sz="0" w:space="0" w:color="auto"/>
          </w:divBdr>
        </w:div>
      </w:divsChild>
    </w:div>
    <w:div w:id="1473981399">
      <w:bodyDiv w:val="1"/>
      <w:marLeft w:val="0"/>
      <w:marRight w:val="0"/>
      <w:marTop w:val="0"/>
      <w:marBottom w:val="0"/>
      <w:divBdr>
        <w:top w:val="none" w:sz="0" w:space="0" w:color="auto"/>
        <w:left w:val="none" w:sz="0" w:space="0" w:color="auto"/>
        <w:bottom w:val="none" w:sz="0" w:space="0" w:color="auto"/>
        <w:right w:val="none" w:sz="0" w:space="0" w:color="auto"/>
      </w:divBdr>
      <w:divsChild>
        <w:div w:id="877087501">
          <w:marLeft w:val="0"/>
          <w:marRight w:val="0"/>
          <w:marTop w:val="0"/>
          <w:marBottom w:val="0"/>
          <w:divBdr>
            <w:top w:val="none" w:sz="0" w:space="0" w:color="auto"/>
            <w:left w:val="none" w:sz="0" w:space="0" w:color="auto"/>
            <w:bottom w:val="none" w:sz="0" w:space="0" w:color="auto"/>
            <w:right w:val="none" w:sz="0" w:space="0" w:color="auto"/>
          </w:divBdr>
        </w:div>
        <w:div w:id="1687290321">
          <w:marLeft w:val="0"/>
          <w:marRight w:val="0"/>
          <w:marTop w:val="0"/>
          <w:marBottom w:val="0"/>
          <w:divBdr>
            <w:top w:val="none" w:sz="0" w:space="0" w:color="auto"/>
            <w:left w:val="none" w:sz="0" w:space="0" w:color="auto"/>
            <w:bottom w:val="none" w:sz="0" w:space="0" w:color="auto"/>
            <w:right w:val="none" w:sz="0" w:space="0" w:color="auto"/>
          </w:divBdr>
        </w:div>
        <w:div w:id="1800686562">
          <w:marLeft w:val="0"/>
          <w:marRight w:val="0"/>
          <w:marTop w:val="0"/>
          <w:marBottom w:val="0"/>
          <w:divBdr>
            <w:top w:val="none" w:sz="0" w:space="0" w:color="auto"/>
            <w:left w:val="none" w:sz="0" w:space="0" w:color="auto"/>
            <w:bottom w:val="none" w:sz="0" w:space="0" w:color="auto"/>
            <w:right w:val="none" w:sz="0" w:space="0" w:color="auto"/>
          </w:divBdr>
        </w:div>
      </w:divsChild>
    </w:div>
    <w:div w:id="1499806153">
      <w:bodyDiv w:val="1"/>
      <w:marLeft w:val="0"/>
      <w:marRight w:val="0"/>
      <w:marTop w:val="0"/>
      <w:marBottom w:val="0"/>
      <w:divBdr>
        <w:top w:val="none" w:sz="0" w:space="0" w:color="auto"/>
        <w:left w:val="none" w:sz="0" w:space="0" w:color="auto"/>
        <w:bottom w:val="none" w:sz="0" w:space="0" w:color="auto"/>
        <w:right w:val="none" w:sz="0" w:space="0" w:color="auto"/>
      </w:divBdr>
      <w:divsChild>
        <w:div w:id="703755528">
          <w:marLeft w:val="0"/>
          <w:marRight w:val="0"/>
          <w:marTop w:val="0"/>
          <w:marBottom w:val="0"/>
          <w:divBdr>
            <w:top w:val="none" w:sz="0" w:space="0" w:color="auto"/>
            <w:left w:val="none" w:sz="0" w:space="0" w:color="auto"/>
            <w:bottom w:val="none" w:sz="0" w:space="0" w:color="auto"/>
            <w:right w:val="none" w:sz="0" w:space="0" w:color="auto"/>
          </w:divBdr>
        </w:div>
        <w:div w:id="1169641426">
          <w:marLeft w:val="0"/>
          <w:marRight w:val="0"/>
          <w:marTop w:val="0"/>
          <w:marBottom w:val="0"/>
          <w:divBdr>
            <w:top w:val="none" w:sz="0" w:space="0" w:color="auto"/>
            <w:left w:val="none" w:sz="0" w:space="0" w:color="auto"/>
            <w:bottom w:val="none" w:sz="0" w:space="0" w:color="auto"/>
            <w:right w:val="none" w:sz="0" w:space="0" w:color="auto"/>
          </w:divBdr>
        </w:div>
      </w:divsChild>
    </w:div>
    <w:div w:id="1504710122">
      <w:bodyDiv w:val="1"/>
      <w:marLeft w:val="0"/>
      <w:marRight w:val="0"/>
      <w:marTop w:val="0"/>
      <w:marBottom w:val="0"/>
      <w:divBdr>
        <w:top w:val="none" w:sz="0" w:space="0" w:color="auto"/>
        <w:left w:val="none" w:sz="0" w:space="0" w:color="auto"/>
        <w:bottom w:val="none" w:sz="0" w:space="0" w:color="auto"/>
        <w:right w:val="none" w:sz="0" w:space="0" w:color="auto"/>
      </w:divBdr>
      <w:divsChild>
        <w:div w:id="418408399">
          <w:marLeft w:val="0"/>
          <w:marRight w:val="0"/>
          <w:marTop w:val="0"/>
          <w:marBottom w:val="0"/>
          <w:divBdr>
            <w:top w:val="none" w:sz="0" w:space="0" w:color="auto"/>
            <w:left w:val="none" w:sz="0" w:space="0" w:color="auto"/>
            <w:bottom w:val="none" w:sz="0" w:space="0" w:color="auto"/>
            <w:right w:val="none" w:sz="0" w:space="0" w:color="auto"/>
          </w:divBdr>
        </w:div>
        <w:div w:id="1426460168">
          <w:marLeft w:val="0"/>
          <w:marRight w:val="0"/>
          <w:marTop w:val="0"/>
          <w:marBottom w:val="0"/>
          <w:divBdr>
            <w:top w:val="none" w:sz="0" w:space="0" w:color="auto"/>
            <w:left w:val="none" w:sz="0" w:space="0" w:color="auto"/>
            <w:bottom w:val="none" w:sz="0" w:space="0" w:color="auto"/>
            <w:right w:val="none" w:sz="0" w:space="0" w:color="auto"/>
          </w:divBdr>
        </w:div>
      </w:divsChild>
    </w:div>
    <w:div w:id="1537618934">
      <w:bodyDiv w:val="1"/>
      <w:marLeft w:val="0"/>
      <w:marRight w:val="0"/>
      <w:marTop w:val="0"/>
      <w:marBottom w:val="0"/>
      <w:divBdr>
        <w:top w:val="none" w:sz="0" w:space="0" w:color="auto"/>
        <w:left w:val="none" w:sz="0" w:space="0" w:color="auto"/>
        <w:bottom w:val="none" w:sz="0" w:space="0" w:color="auto"/>
        <w:right w:val="none" w:sz="0" w:space="0" w:color="auto"/>
      </w:divBdr>
    </w:div>
    <w:div w:id="1548644519">
      <w:bodyDiv w:val="1"/>
      <w:marLeft w:val="0"/>
      <w:marRight w:val="0"/>
      <w:marTop w:val="0"/>
      <w:marBottom w:val="0"/>
      <w:divBdr>
        <w:top w:val="none" w:sz="0" w:space="0" w:color="auto"/>
        <w:left w:val="none" w:sz="0" w:space="0" w:color="auto"/>
        <w:bottom w:val="none" w:sz="0" w:space="0" w:color="auto"/>
        <w:right w:val="none" w:sz="0" w:space="0" w:color="auto"/>
      </w:divBdr>
      <w:divsChild>
        <w:div w:id="1011108361">
          <w:marLeft w:val="0"/>
          <w:marRight w:val="0"/>
          <w:marTop w:val="0"/>
          <w:marBottom w:val="0"/>
          <w:divBdr>
            <w:top w:val="none" w:sz="0" w:space="0" w:color="auto"/>
            <w:left w:val="none" w:sz="0" w:space="0" w:color="auto"/>
            <w:bottom w:val="none" w:sz="0" w:space="0" w:color="auto"/>
            <w:right w:val="none" w:sz="0" w:space="0" w:color="auto"/>
          </w:divBdr>
        </w:div>
        <w:div w:id="1911771521">
          <w:marLeft w:val="0"/>
          <w:marRight w:val="0"/>
          <w:marTop w:val="150"/>
          <w:marBottom w:val="0"/>
          <w:divBdr>
            <w:top w:val="none" w:sz="0" w:space="0" w:color="auto"/>
            <w:left w:val="none" w:sz="0" w:space="0" w:color="auto"/>
            <w:bottom w:val="none" w:sz="0" w:space="0" w:color="auto"/>
            <w:right w:val="none" w:sz="0" w:space="0" w:color="auto"/>
          </w:divBdr>
        </w:div>
      </w:divsChild>
    </w:div>
    <w:div w:id="1556814843">
      <w:bodyDiv w:val="1"/>
      <w:marLeft w:val="0"/>
      <w:marRight w:val="0"/>
      <w:marTop w:val="0"/>
      <w:marBottom w:val="0"/>
      <w:divBdr>
        <w:top w:val="none" w:sz="0" w:space="0" w:color="auto"/>
        <w:left w:val="none" w:sz="0" w:space="0" w:color="auto"/>
        <w:bottom w:val="none" w:sz="0" w:space="0" w:color="auto"/>
        <w:right w:val="none" w:sz="0" w:space="0" w:color="auto"/>
      </w:divBdr>
      <w:divsChild>
        <w:div w:id="281613286">
          <w:marLeft w:val="0"/>
          <w:marRight w:val="0"/>
          <w:marTop w:val="0"/>
          <w:marBottom w:val="0"/>
          <w:divBdr>
            <w:top w:val="none" w:sz="0" w:space="0" w:color="auto"/>
            <w:left w:val="none" w:sz="0" w:space="0" w:color="auto"/>
            <w:bottom w:val="none" w:sz="0" w:space="0" w:color="auto"/>
            <w:right w:val="none" w:sz="0" w:space="0" w:color="auto"/>
          </w:divBdr>
        </w:div>
        <w:div w:id="788595894">
          <w:marLeft w:val="0"/>
          <w:marRight w:val="0"/>
          <w:marTop w:val="0"/>
          <w:marBottom w:val="0"/>
          <w:divBdr>
            <w:top w:val="none" w:sz="0" w:space="0" w:color="auto"/>
            <w:left w:val="none" w:sz="0" w:space="0" w:color="auto"/>
            <w:bottom w:val="none" w:sz="0" w:space="0" w:color="auto"/>
            <w:right w:val="none" w:sz="0" w:space="0" w:color="auto"/>
          </w:divBdr>
        </w:div>
        <w:div w:id="1443721683">
          <w:marLeft w:val="0"/>
          <w:marRight w:val="0"/>
          <w:marTop w:val="150"/>
          <w:marBottom w:val="0"/>
          <w:divBdr>
            <w:top w:val="none" w:sz="0" w:space="0" w:color="auto"/>
            <w:left w:val="none" w:sz="0" w:space="0" w:color="auto"/>
            <w:bottom w:val="none" w:sz="0" w:space="0" w:color="auto"/>
            <w:right w:val="none" w:sz="0" w:space="0" w:color="auto"/>
          </w:divBdr>
        </w:div>
        <w:div w:id="1785690101">
          <w:marLeft w:val="0"/>
          <w:marRight w:val="0"/>
          <w:marTop w:val="0"/>
          <w:marBottom w:val="0"/>
          <w:divBdr>
            <w:top w:val="none" w:sz="0" w:space="0" w:color="auto"/>
            <w:left w:val="none" w:sz="0" w:space="0" w:color="auto"/>
            <w:bottom w:val="none" w:sz="0" w:space="0" w:color="auto"/>
            <w:right w:val="none" w:sz="0" w:space="0" w:color="auto"/>
          </w:divBdr>
        </w:div>
      </w:divsChild>
    </w:div>
    <w:div w:id="1562865406">
      <w:bodyDiv w:val="1"/>
      <w:marLeft w:val="0"/>
      <w:marRight w:val="0"/>
      <w:marTop w:val="0"/>
      <w:marBottom w:val="0"/>
      <w:divBdr>
        <w:top w:val="none" w:sz="0" w:space="0" w:color="auto"/>
        <w:left w:val="none" w:sz="0" w:space="0" w:color="auto"/>
        <w:bottom w:val="none" w:sz="0" w:space="0" w:color="auto"/>
        <w:right w:val="none" w:sz="0" w:space="0" w:color="auto"/>
      </w:divBdr>
      <w:divsChild>
        <w:div w:id="1379233538">
          <w:marLeft w:val="0"/>
          <w:marRight w:val="0"/>
          <w:marTop w:val="0"/>
          <w:marBottom w:val="0"/>
          <w:divBdr>
            <w:top w:val="none" w:sz="0" w:space="0" w:color="auto"/>
            <w:left w:val="none" w:sz="0" w:space="0" w:color="auto"/>
            <w:bottom w:val="none" w:sz="0" w:space="0" w:color="auto"/>
            <w:right w:val="none" w:sz="0" w:space="0" w:color="auto"/>
          </w:divBdr>
        </w:div>
        <w:div w:id="1848521597">
          <w:marLeft w:val="0"/>
          <w:marRight w:val="0"/>
          <w:marTop w:val="0"/>
          <w:marBottom w:val="0"/>
          <w:divBdr>
            <w:top w:val="none" w:sz="0" w:space="0" w:color="auto"/>
            <w:left w:val="none" w:sz="0" w:space="0" w:color="auto"/>
            <w:bottom w:val="none" w:sz="0" w:space="0" w:color="auto"/>
            <w:right w:val="none" w:sz="0" w:space="0" w:color="auto"/>
          </w:divBdr>
        </w:div>
      </w:divsChild>
    </w:div>
    <w:div w:id="1568220109">
      <w:bodyDiv w:val="1"/>
      <w:marLeft w:val="0"/>
      <w:marRight w:val="0"/>
      <w:marTop w:val="0"/>
      <w:marBottom w:val="0"/>
      <w:divBdr>
        <w:top w:val="none" w:sz="0" w:space="0" w:color="auto"/>
        <w:left w:val="none" w:sz="0" w:space="0" w:color="auto"/>
        <w:bottom w:val="none" w:sz="0" w:space="0" w:color="auto"/>
        <w:right w:val="none" w:sz="0" w:space="0" w:color="auto"/>
      </w:divBdr>
      <w:divsChild>
        <w:div w:id="113334086">
          <w:marLeft w:val="0"/>
          <w:marRight w:val="0"/>
          <w:marTop w:val="0"/>
          <w:marBottom w:val="0"/>
          <w:divBdr>
            <w:top w:val="none" w:sz="0" w:space="0" w:color="auto"/>
            <w:left w:val="none" w:sz="0" w:space="0" w:color="auto"/>
            <w:bottom w:val="none" w:sz="0" w:space="0" w:color="auto"/>
            <w:right w:val="none" w:sz="0" w:space="0" w:color="auto"/>
          </w:divBdr>
        </w:div>
        <w:div w:id="1240212892">
          <w:marLeft w:val="0"/>
          <w:marRight w:val="0"/>
          <w:marTop w:val="0"/>
          <w:marBottom w:val="0"/>
          <w:divBdr>
            <w:top w:val="none" w:sz="0" w:space="0" w:color="auto"/>
            <w:left w:val="none" w:sz="0" w:space="0" w:color="auto"/>
            <w:bottom w:val="none" w:sz="0" w:space="0" w:color="auto"/>
            <w:right w:val="none" w:sz="0" w:space="0" w:color="auto"/>
          </w:divBdr>
        </w:div>
      </w:divsChild>
    </w:div>
    <w:div w:id="1580598676">
      <w:bodyDiv w:val="1"/>
      <w:marLeft w:val="0"/>
      <w:marRight w:val="0"/>
      <w:marTop w:val="0"/>
      <w:marBottom w:val="0"/>
      <w:divBdr>
        <w:top w:val="none" w:sz="0" w:space="0" w:color="auto"/>
        <w:left w:val="none" w:sz="0" w:space="0" w:color="auto"/>
        <w:bottom w:val="none" w:sz="0" w:space="0" w:color="auto"/>
        <w:right w:val="none" w:sz="0" w:space="0" w:color="auto"/>
      </w:divBdr>
      <w:divsChild>
        <w:div w:id="848300597">
          <w:marLeft w:val="0"/>
          <w:marRight w:val="0"/>
          <w:marTop w:val="0"/>
          <w:marBottom w:val="0"/>
          <w:divBdr>
            <w:top w:val="none" w:sz="0" w:space="0" w:color="auto"/>
            <w:left w:val="none" w:sz="0" w:space="0" w:color="auto"/>
            <w:bottom w:val="none" w:sz="0" w:space="0" w:color="auto"/>
            <w:right w:val="none" w:sz="0" w:space="0" w:color="auto"/>
          </w:divBdr>
        </w:div>
        <w:div w:id="1401706504">
          <w:marLeft w:val="0"/>
          <w:marRight w:val="0"/>
          <w:marTop w:val="0"/>
          <w:marBottom w:val="0"/>
          <w:divBdr>
            <w:top w:val="none" w:sz="0" w:space="0" w:color="auto"/>
            <w:left w:val="none" w:sz="0" w:space="0" w:color="auto"/>
            <w:bottom w:val="none" w:sz="0" w:space="0" w:color="auto"/>
            <w:right w:val="none" w:sz="0" w:space="0" w:color="auto"/>
          </w:divBdr>
        </w:div>
        <w:div w:id="1578592486">
          <w:marLeft w:val="0"/>
          <w:marRight w:val="0"/>
          <w:marTop w:val="150"/>
          <w:marBottom w:val="0"/>
          <w:divBdr>
            <w:top w:val="none" w:sz="0" w:space="0" w:color="auto"/>
            <w:left w:val="none" w:sz="0" w:space="0" w:color="auto"/>
            <w:bottom w:val="none" w:sz="0" w:space="0" w:color="auto"/>
            <w:right w:val="none" w:sz="0" w:space="0" w:color="auto"/>
          </w:divBdr>
        </w:div>
      </w:divsChild>
    </w:div>
    <w:div w:id="1593198040">
      <w:bodyDiv w:val="1"/>
      <w:marLeft w:val="0"/>
      <w:marRight w:val="0"/>
      <w:marTop w:val="0"/>
      <w:marBottom w:val="0"/>
      <w:divBdr>
        <w:top w:val="none" w:sz="0" w:space="0" w:color="auto"/>
        <w:left w:val="none" w:sz="0" w:space="0" w:color="auto"/>
        <w:bottom w:val="none" w:sz="0" w:space="0" w:color="auto"/>
        <w:right w:val="none" w:sz="0" w:space="0" w:color="auto"/>
      </w:divBdr>
      <w:divsChild>
        <w:div w:id="18052907">
          <w:marLeft w:val="0"/>
          <w:marRight w:val="0"/>
          <w:marTop w:val="0"/>
          <w:marBottom w:val="0"/>
          <w:divBdr>
            <w:top w:val="none" w:sz="0" w:space="0" w:color="auto"/>
            <w:left w:val="none" w:sz="0" w:space="0" w:color="auto"/>
            <w:bottom w:val="none" w:sz="0" w:space="0" w:color="auto"/>
            <w:right w:val="none" w:sz="0" w:space="0" w:color="auto"/>
          </w:divBdr>
        </w:div>
        <w:div w:id="529539121">
          <w:marLeft w:val="0"/>
          <w:marRight w:val="0"/>
          <w:marTop w:val="0"/>
          <w:marBottom w:val="0"/>
          <w:divBdr>
            <w:top w:val="none" w:sz="0" w:space="0" w:color="auto"/>
            <w:left w:val="none" w:sz="0" w:space="0" w:color="auto"/>
            <w:bottom w:val="none" w:sz="0" w:space="0" w:color="auto"/>
            <w:right w:val="none" w:sz="0" w:space="0" w:color="auto"/>
          </w:divBdr>
        </w:div>
      </w:divsChild>
    </w:div>
    <w:div w:id="1638098754">
      <w:bodyDiv w:val="1"/>
      <w:marLeft w:val="0"/>
      <w:marRight w:val="0"/>
      <w:marTop w:val="0"/>
      <w:marBottom w:val="0"/>
      <w:divBdr>
        <w:top w:val="none" w:sz="0" w:space="0" w:color="auto"/>
        <w:left w:val="none" w:sz="0" w:space="0" w:color="auto"/>
        <w:bottom w:val="none" w:sz="0" w:space="0" w:color="auto"/>
        <w:right w:val="none" w:sz="0" w:space="0" w:color="auto"/>
      </w:divBdr>
      <w:divsChild>
        <w:div w:id="642079522">
          <w:marLeft w:val="0"/>
          <w:marRight w:val="0"/>
          <w:marTop w:val="0"/>
          <w:marBottom w:val="0"/>
          <w:divBdr>
            <w:top w:val="none" w:sz="0" w:space="0" w:color="auto"/>
            <w:left w:val="none" w:sz="0" w:space="0" w:color="auto"/>
            <w:bottom w:val="none" w:sz="0" w:space="0" w:color="auto"/>
            <w:right w:val="none" w:sz="0" w:space="0" w:color="auto"/>
          </w:divBdr>
        </w:div>
        <w:div w:id="840387959">
          <w:marLeft w:val="0"/>
          <w:marRight w:val="0"/>
          <w:marTop w:val="150"/>
          <w:marBottom w:val="0"/>
          <w:divBdr>
            <w:top w:val="none" w:sz="0" w:space="0" w:color="auto"/>
            <w:left w:val="none" w:sz="0" w:space="0" w:color="auto"/>
            <w:bottom w:val="none" w:sz="0" w:space="0" w:color="auto"/>
            <w:right w:val="none" w:sz="0" w:space="0" w:color="auto"/>
          </w:divBdr>
        </w:div>
      </w:divsChild>
    </w:div>
    <w:div w:id="1639186775">
      <w:bodyDiv w:val="1"/>
      <w:marLeft w:val="0"/>
      <w:marRight w:val="0"/>
      <w:marTop w:val="0"/>
      <w:marBottom w:val="0"/>
      <w:divBdr>
        <w:top w:val="none" w:sz="0" w:space="0" w:color="auto"/>
        <w:left w:val="none" w:sz="0" w:space="0" w:color="auto"/>
        <w:bottom w:val="none" w:sz="0" w:space="0" w:color="auto"/>
        <w:right w:val="none" w:sz="0" w:space="0" w:color="auto"/>
      </w:divBdr>
      <w:divsChild>
        <w:div w:id="707681906">
          <w:marLeft w:val="0"/>
          <w:marRight w:val="0"/>
          <w:marTop w:val="0"/>
          <w:marBottom w:val="0"/>
          <w:divBdr>
            <w:top w:val="none" w:sz="0" w:space="0" w:color="auto"/>
            <w:left w:val="none" w:sz="0" w:space="0" w:color="auto"/>
            <w:bottom w:val="none" w:sz="0" w:space="0" w:color="auto"/>
            <w:right w:val="none" w:sz="0" w:space="0" w:color="auto"/>
          </w:divBdr>
        </w:div>
        <w:div w:id="1502893692">
          <w:marLeft w:val="0"/>
          <w:marRight w:val="0"/>
          <w:marTop w:val="0"/>
          <w:marBottom w:val="0"/>
          <w:divBdr>
            <w:top w:val="none" w:sz="0" w:space="0" w:color="auto"/>
            <w:left w:val="none" w:sz="0" w:space="0" w:color="auto"/>
            <w:bottom w:val="none" w:sz="0" w:space="0" w:color="auto"/>
            <w:right w:val="none" w:sz="0" w:space="0" w:color="auto"/>
          </w:divBdr>
        </w:div>
      </w:divsChild>
    </w:div>
    <w:div w:id="1665545777">
      <w:bodyDiv w:val="1"/>
      <w:marLeft w:val="0"/>
      <w:marRight w:val="0"/>
      <w:marTop w:val="0"/>
      <w:marBottom w:val="0"/>
      <w:divBdr>
        <w:top w:val="none" w:sz="0" w:space="0" w:color="auto"/>
        <w:left w:val="none" w:sz="0" w:space="0" w:color="auto"/>
        <w:bottom w:val="none" w:sz="0" w:space="0" w:color="auto"/>
        <w:right w:val="none" w:sz="0" w:space="0" w:color="auto"/>
      </w:divBdr>
    </w:div>
    <w:div w:id="1730224787">
      <w:bodyDiv w:val="1"/>
      <w:marLeft w:val="0"/>
      <w:marRight w:val="0"/>
      <w:marTop w:val="0"/>
      <w:marBottom w:val="0"/>
      <w:divBdr>
        <w:top w:val="none" w:sz="0" w:space="0" w:color="auto"/>
        <w:left w:val="none" w:sz="0" w:space="0" w:color="auto"/>
        <w:bottom w:val="none" w:sz="0" w:space="0" w:color="auto"/>
        <w:right w:val="none" w:sz="0" w:space="0" w:color="auto"/>
      </w:divBdr>
    </w:div>
    <w:div w:id="1757283669">
      <w:bodyDiv w:val="1"/>
      <w:marLeft w:val="0"/>
      <w:marRight w:val="0"/>
      <w:marTop w:val="0"/>
      <w:marBottom w:val="0"/>
      <w:divBdr>
        <w:top w:val="none" w:sz="0" w:space="0" w:color="auto"/>
        <w:left w:val="none" w:sz="0" w:space="0" w:color="auto"/>
        <w:bottom w:val="none" w:sz="0" w:space="0" w:color="auto"/>
        <w:right w:val="none" w:sz="0" w:space="0" w:color="auto"/>
      </w:divBdr>
      <w:divsChild>
        <w:div w:id="948782334">
          <w:marLeft w:val="0"/>
          <w:marRight w:val="0"/>
          <w:marTop w:val="150"/>
          <w:marBottom w:val="0"/>
          <w:divBdr>
            <w:top w:val="none" w:sz="0" w:space="0" w:color="auto"/>
            <w:left w:val="none" w:sz="0" w:space="0" w:color="auto"/>
            <w:bottom w:val="none" w:sz="0" w:space="0" w:color="auto"/>
            <w:right w:val="none" w:sz="0" w:space="0" w:color="auto"/>
          </w:divBdr>
        </w:div>
        <w:div w:id="1108084817">
          <w:marLeft w:val="0"/>
          <w:marRight w:val="0"/>
          <w:marTop w:val="0"/>
          <w:marBottom w:val="0"/>
          <w:divBdr>
            <w:top w:val="none" w:sz="0" w:space="0" w:color="auto"/>
            <w:left w:val="none" w:sz="0" w:space="0" w:color="auto"/>
            <w:bottom w:val="none" w:sz="0" w:space="0" w:color="auto"/>
            <w:right w:val="none" w:sz="0" w:space="0" w:color="auto"/>
          </w:divBdr>
        </w:div>
      </w:divsChild>
    </w:div>
    <w:div w:id="1780903970">
      <w:bodyDiv w:val="1"/>
      <w:marLeft w:val="0"/>
      <w:marRight w:val="0"/>
      <w:marTop w:val="0"/>
      <w:marBottom w:val="0"/>
      <w:divBdr>
        <w:top w:val="none" w:sz="0" w:space="0" w:color="auto"/>
        <w:left w:val="none" w:sz="0" w:space="0" w:color="auto"/>
        <w:bottom w:val="none" w:sz="0" w:space="0" w:color="auto"/>
        <w:right w:val="none" w:sz="0" w:space="0" w:color="auto"/>
      </w:divBdr>
      <w:divsChild>
        <w:div w:id="811944588">
          <w:marLeft w:val="0"/>
          <w:marRight w:val="0"/>
          <w:marTop w:val="0"/>
          <w:marBottom w:val="0"/>
          <w:divBdr>
            <w:top w:val="none" w:sz="0" w:space="0" w:color="auto"/>
            <w:left w:val="none" w:sz="0" w:space="0" w:color="auto"/>
            <w:bottom w:val="none" w:sz="0" w:space="0" w:color="auto"/>
            <w:right w:val="none" w:sz="0" w:space="0" w:color="auto"/>
          </w:divBdr>
          <w:divsChild>
            <w:div w:id="572660816">
              <w:marLeft w:val="0"/>
              <w:marRight w:val="0"/>
              <w:marTop w:val="0"/>
              <w:marBottom w:val="0"/>
              <w:divBdr>
                <w:top w:val="none" w:sz="0" w:space="0" w:color="auto"/>
                <w:left w:val="none" w:sz="0" w:space="0" w:color="auto"/>
                <w:bottom w:val="none" w:sz="0" w:space="0" w:color="auto"/>
                <w:right w:val="none" w:sz="0" w:space="0" w:color="auto"/>
              </w:divBdr>
              <w:divsChild>
                <w:div w:id="1405954465">
                  <w:marLeft w:val="0"/>
                  <w:marRight w:val="0"/>
                  <w:marTop w:val="0"/>
                  <w:marBottom w:val="0"/>
                  <w:divBdr>
                    <w:top w:val="none" w:sz="0" w:space="0" w:color="auto"/>
                    <w:left w:val="none" w:sz="0" w:space="0" w:color="auto"/>
                    <w:bottom w:val="none" w:sz="0" w:space="0" w:color="auto"/>
                    <w:right w:val="none" w:sz="0" w:space="0" w:color="auto"/>
                  </w:divBdr>
                  <w:divsChild>
                    <w:div w:id="183156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021699">
      <w:bodyDiv w:val="1"/>
      <w:marLeft w:val="0"/>
      <w:marRight w:val="0"/>
      <w:marTop w:val="0"/>
      <w:marBottom w:val="0"/>
      <w:divBdr>
        <w:top w:val="none" w:sz="0" w:space="0" w:color="auto"/>
        <w:left w:val="none" w:sz="0" w:space="0" w:color="auto"/>
        <w:bottom w:val="none" w:sz="0" w:space="0" w:color="auto"/>
        <w:right w:val="none" w:sz="0" w:space="0" w:color="auto"/>
      </w:divBdr>
      <w:divsChild>
        <w:div w:id="522479335">
          <w:marLeft w:val="0"/>
          <w:marRight w:val="0"/>
          <w:marTop w:val="0"/>
          <w:marBottom w:val="0"/>
          <w:divBdr>
            <w:top w:val="none" w:sz="0" w:space="0" w:color="auto"/>
            <w:left w:val="none" w:sz="0" w:space="0" w:color="auto"/>
            <w:bottom w:val="none" w:sz="0" w:space="0" w:color="auto"/>
            <w:right w:val="none" w:sz="0" w:space="0" w:color="auto"/>
          </w:divBdr>
        </w:div>
        <w:div w:id="1136339056">
          <w:marLeft w:val="0"/>
          <w:marRight w:val="0"/>
          <w:marTop w:val="0"/>
          <w:marBottom w:val="0"/>
          <w:divBdr>
            <w:top w:val="none" w:sz="0" w:space="0" w:color="auto"/>
            <w:left w:val="none" w:sz="0" w:space="0" w:color="auto"/>
            <w:bottom w:val="none" w:sz="0" w:space="0" w:color="auto"/>
            <w:right w:val="none" w:sz="0" w:space="0" w:color="auto"/>
          </w:divBdr>
        </w:div>
        <w:div w:id="1539202283">
          <w:marLeft w:val="0"/>
          <w:marRight w:val="0"/>
          <w:marTop w:val="0"/>
          <w:marBottom w:val="0"/>
          <w:divBdr>
            <w:top w:val="none" w:sz="0" w:space="0" w:color="auto"/>
            <w:left w:val="none" w:sz="0" w:space="0" w:color="auto"/>
            <w:bottom w:val="none" w:sz="0" w:space="0" w:color="auto"/>
            <w:right w:val="none" w:sz="0" w:space="0" w:color="auto"/>
          </w:divBdr>
        </w:div>
        <w:div w:id="2007004388">
          <w:marLeft w:val="0"/>
          <w:marRight w:val="0"/>
          <w:marTop w:val="150"/>
          <w:marBottom w:val="0"/>
          <w:divBdr>
            <w:top w:val="none" w:sz="0" w:space="0" w:color="auto"/>
            <w:left w:val="none" w:sz="0" w:space="0" w:color="auto"/>
            <w:bottom w:val="none" w:sz="0" w:space="0" w:color="auto"/>
            <w:right w:val="none" w:sz="0" w:space="0" w:color="auto"/>
          </w:divBdr>
        </w:div>
      </w:divsChild>
    </w:div>
    <w:div w:id="1821190095">
      <w:bodyDiv w:val="1"/>
      <w:marLeft w:val="0"/>
      <w:marRight w:val="0"/>
      <w:marTop w:val="0"/>
      <w:marBottom w:val="0"/>
      <w:divBdr>
        <w:top w:val="none" w:sz="0" w:space="0" w:color="auto"/>
        <w:left w:val="none" w:sz="0" w:space="0" w:color="auto"/>
        <w:bottom w:val="none" w:sz="0" w:space="0" w:color="auto"/>
        <w:right w:val="none" w:sz="0" w:space="0" w:color="auto"/>
      </w:divBdr>
      <w:divsChild>
        <w:div w:id="1680422260">
          <w:marLeft w:val="0"/>
          <w:marRight w:val="0"/>
          <w:marTop w:val="0"/>
          <w:marBottom w:val="0"/>
          <w:divBdr>
            <w:top w:val="none" w:sz="0" w:space="0" w:color="auto"/>
            <w:left w:val="none" w:sz="0" w:space="0" w:color="auto"/>
            <w:bottom w:val="none" w:sz="0" w:space="0" w:color="auto"/>
            <w:right w:val="none" w:sz="0" w:space="0" w:color="auto"/>
          </w:divBdr>
        </w:div>
        <w:div w:id="1806585781">
          <w:marLeft w:val="0"/>
          <w:marRight w:val="0"/>
          <w:marTop w:val="0"/>
          <w:marBottom w:val="0"/>
          <w:divBdr>
            <w:top w:val="none" w:sz="0" w:space="0" w:color="auto"/>
            <w:left w:val="none" w:sz="0" w:space="0" w:color="auto"/>
            <w:bottom w:val="none" w:sz="0" w:space="0" w:color="auto"/>
            <w:right w:val="none" w:sz="0" w:space="0" w:color="auto"/>
          </w:divBdr>
        </w:div>
        <w:div w:id="1941716533">
          <w:marLeft w:val="0"/>
          <w:marRight w:val="0"/>
          <w:marTop w:val="0"/>
          <w:marBottom w:val="0"/>
          <w:divBdr>
            <w:top w:val="none" w:sz="0" w:space="0" w:color="auto"/>
            <w:left w:val="none" w:sz="0" w:space="0" w:color="auto"/>
            <w:bottom w:val="none" w:sz="0" w:space="0" w:color="auto"/>
            <w:right w:val="none" w:sz="0" w:space="0" w:color="auto"/>
          </w:divBdr>
        </w:div>
      </w:divsChild>
    </w:div>
    <w:div w:id="1822307011">
      <w:bodyDiv w:val="1"/>
      <w:marLeft w:val="0"/>
      <w:marRight w:val="0"/>
      <w:marTop w:val="0"/>
      <w:marBottom w:val="0"/>
      <w:divBdr>
        <w:top w:val="none" w:sz="0" w:space="0" w:color="auto"/>
        <w:left w:val="none" w:sz="0" w:space="0" w:color="auto"/>
        <w:bottom w:val="none" w:sz="0" w:space="0" w:color="auto"/>
        <w:right w:val="none" w:sz="0" w:space="0" w:color="auto"/>
      </w:divBdr>
      <w:divsChild>
        <w:div w:id="1148280214">
          <w:marLeft w:val="0"/>
          <w:marRight w:val="0"/>
          <w:marTop w:val="0"/>
          <w:marBottom w:val="0"/>
          <w:divBdr>
            <w:top w:val="none" w:sz="0" w:space="0" w:color="auto"/>
            <w:left w:val="none" w:sz="0" w:space="0" w:color="auto"/>
            <w:bottom w:val="none" w:sz="0" w:space="0" w:color="auto"/>
            <w:right w:val="none" w:sz="0" w:space="0" w:color="auto"/>
          </w:divBdr>
        </w:div>
        <w:div w:id="1194001038">
          <w:marLeft w:val="0"/>
          <w:marRight w:val="0"/>
          <w:marTop w:val="0"/>
          <w:marBottom w:val="0"/>
          <w:divBdr>
            <w:top w:val="none" w:sz="0" w:space="0" w:color="auto"/>
            <w:left w:val="none" w:sz="0" w:space="0" w:color="auto"/>
            <w:bottom w:val="none" w:sz="0" w:space="0" w:color="auto"/>
            <w:right w:val="none" w:sz="0" w:space="0" w:color="auto"/>
          </w:divBdr>
        </w:div>
      </w:divsChild>
    </w:div>
    <w:div w:id="1823764797">
      <w:bodyDiv w:val="1"/>
      <w:marLeft w:val="0"/>
      <w:marRight w:val="0"/>
      <w:marTop w:val="0"/>
      <w:marBottom w:val="0"/>
      <w:divBdr>
        <w:top w:val="none" w:sz="0" w:space="0" w:color="auto"/>
        <w:left w:val="none" w:sz="0" w:space="0" w:color="auto"/>
        <w:bottom w:val="none" w:sz="0" w:space="0" w:color="auto"/>
        <w:right w:val="none" w:sz="0" w:space="0" w:color="auto"/>
      </w:divBdr>
    </w:div>
    <w:div w:id="1827084980">
      <w:bodyDiv w:val="1"/>
      <w:marLeft w:val="0"/>
      <w:marRight w:val="0"/>
      <w:marTop w:val="0"/>
      <w:marBottom w:val="0"/>
      <w:divBdr>
        <w:top w:val="none" w:sz="0" w:space="0" w:color="auto"/>
        <w:left w:val="none" w:sz="0" w:space="0" w:color="auto"/>
        <w:bottom w:val="none" w:sz="0" w:space="0" w:color="auto"/>
        <w:right w:val="none" w:sz="0" w:space="0" w:color="auto"/>
      </w:divBdr>
      <w:divsChild>
        <w:div w:id="433018932">
          <w:marLeft w:val="0"/>
          <w:marRight w:val="0"/>
          <w:marTop w:val="0"/>
          <w:marBottom w:val="0"/>
          <w:divBdr>
            <w:top w:val="none" w:sz="0" w:space="0" w:color="auto"/>
            <w:left w:val="none" w:sz="0" w:space="0" w:color="auto"/>
            <w:bottom w:val="none" w:sz="0" w:space="0" w:color="auto"/>
            <w:right w:val="none" w:sz="0" w:space="0" w:color="auto"/>
          </w:divBdr>
        </w:div>
      </w:divsChild>
    </w:div>
    <w:div w:id="1829206121">
      <w:bodyDiv w:val="1"/>
      <w:marLeft w:val="0"/>
      <w:marRight w:val="0"/>
      <w:marTop w:val="0"/>
      <w:marBottom w:val="0"/>
      <w:divBdr>
        <w:top w:val="none" w:sz="0" w:space="0" w:color="auto"/>
        <w:left w:val="none" w:sz="0" w:space="0" w:color="auto"/>
        <w:bottom w:val="none" w:sz="0" w:space="0" w:color="auto"/>
        <w:right w:val="none" w:sz="0" w:space="0" w:color="auto"/>
      </w:divBdr>
      <w:divsChild>
        <w:div w:id="787049976">
          <w:marLeft w:val="0"/>
          <w:marRight w:val="0"/>
          <w:marTop w:val="0"/>
          <w:marBottom w:val="0"/>
          <w:divBdr>
            <w:top w:val="none" w:sz="0" w:space="0" w:color="auto"/>
            <w:left w:val="none" w:sz="0" w:space="0" w:color="auto"/>
            <w:bottom w:val="none" w:sz="0" w:space="0" w:color="auto"/>
            <w:right w:val="none" w:sz="0" w:space="0" w:color="auto"/>
          </w:divBdr>
        </w:div>
        <w:div w:id="1603226208">
          <w:marLeft w:val="0"/>
          <w:marRight w:val="0"/>
          <w:marTop w:val="150"/>
          <w:marBottom w:val="0"/>
          <w:divBdr>
            <w:top w:val="none" w:sz="0" w:space="0" w:color="auto"/>
            <w:left w:val="none" w:sz="0" w:space="0" w:color="auto"/>
            <w:bottom w:val="none" w:sz="0" w:space="0" w:color="auto"/>
            <w:right w:val="none" w:sz="0" w:space="0" w:color="auto"/>
          </w:divBdr>
        </w:div>
      </w:divsChild>
    </w:div>
    <w:div w:id="1830486139">
      <w:bodyDiv w:val="1"/>
      <w:marLeft w:val="0"/>
      <w:marRight w:val="0"/>
      <w:marTop w:val="0"/>
      <w:marBottom w:val="0"/>
      <w:divBdr>
        <w:top w:val="none" w:sz="0" w:space="0" w:color="auto"/>
        <w:left w:val="none" w:sz="0" w:space="0" w:color="auto"/>
        <w:bottom w:val="none" w:sz="0" w:space="0" w:color="auto"/>
        <w:right w:val="none" w:sz="0" w:space="0" w:color="auto"/>
      </w:divBdr>
      <w:divsChild>
        <w:div w:id="1419206943">
          <w:marLeft w:val="0"/>
          <w:marRight w:val="0"/>
          <w:marTop w:val="0"/>
          <w:marBottom w:val="0"/>
          <w:divBdr>
            <w:top w:val="single" w:sz="6" w:space="23" w:color="007CDC"/>
            <w:left w:val="single" w:sz="6" w:space="23" w:color="007CDC"/>
            <w:bottom w:val="single" w:sz="6" w:space="23" w:color="007CDC"/>
            <w:right w:val="single" w:sz="6" w:space="23" w:color="007CDC"/>
          </w:divBdr>
        </w:div>
        <w:div w:id="1265109439">
          <w:marLeft w:val="0"/>
          <w:marRight w:val="0"/>
          <w:marTop w:val="0"/>
          <w:marBottom w:val="0"/>
          <w:divBdr>
            <w:top w:val="single" w:sz="6" w:space="23" w:color="007CDC"/>
            <w:left w:val="single" w:sz="6" w:space="23" w:color="007CDC"/>
            <w:bottom w:val="single" w:sz="6" w:space="23" w:color="007CDC"/>
            <w:right w:val="single" w:sz="6" w:space="23" w:color="007CDC"/>
          </w:divBdr>
        </w:div>
      </w:divsChild>
    </w:div>
    <w:div w:id="1841695780">
      <w:bodyDiv w:val="1"/>
      <w:marLeft w:val="0"/>
      <w:marRight w:val="0"/>
      <w:marTop w:val="0"/>
      <w:marBottom w:val="0"/>
      <w:divBdr>
        <w:top w:val="none" w:sz="0" w:space="0" w:color="auto"/>
        <w:left w:val="none" w:sz="0" w:space="0" w:color="auto"/>
        <w:bottom w:val="none" w:sz="0" w:space="0" w:color="auto"/>
        <w:right w:val="none" w:sz="0" w:space="0" w:color="auto"/>
      </w:divBdr>
      <w:divsChild>
        <w:div w:id="1935548564">
          <w:marLeft w:val="0"/>
          <w:marRight w:val="0"/>
          <w:marTop w:val="0"/>
          <w:marBottom w:val="0"/>
          <w:divBdr>
            <w:top w:val="none" w:sz="0" w:space="0" w:color="auto"/>
            <w:left w:val="none" w:sz="0" w:space="0" w:color="auto"/>
            <w:bottom w:val="none" w:sz="0" w:space="0" w:color="auto"/>
            <w:right w:val="none" w:sz="0" w:space="0" w:color="auto"/>
          </w:divBdr>
        </w:div>
      </w:divsChild>
    </w:div>
    <w:div w:id="1926181794">
      <w:bodyDiv w:val="1"/>
      <w:marLeft w:val="0"/>
      <w:marRight w:val="0"/>
      <w:marTop w:val="0"/>
      <w:marBottom w:val="0"/>
      <w:divBdr>
        <w:top w:val="none" w:sz="0" w:space="0" w:color="auto"/>
        <w:left w:val="none" w:sz="0" w:space="0" w:color="auto"/>
        <w:bottom w:val="none" w:sz="0" w:space="0" w:color="auto"/>
        <w:right w:val="none" w:sz="0" w:space="0" w:color="auto"/>
      </w:divBdr>
      <w:divsChild>
        <w:div w:id="975259309">
          <w:marLeft w:val="0"/>
          <w:marRight w:val="0"/>
          <w:marTop w:val="0"/>
          <w:marBottom w:val="0"/>
          <w:divBdr>
            <w:top w:val="none" w:sz="0" w:space="0" w:color="auto"/>
            <w:left w:val="none" w:sz="0" w:space="0" w:color="auto"/>
            <w:bottom w:val="none" w:sz="0" w:space="0" w:color="auto"/>
            <w:right w:val="none" w:sz="0" w:space="0" w:color="auto"/>
          </w:divBdr>
        </w:div>
        <w:div w:id="1756710716">
          <w:marLeft w:val="0"/>
          <w:marRight w:val="0"/>
          <w:marTop w:val="0"/>
          <w:marBottom w:val="0"/>
          <w:divBdr>
            <w:top w:val="none" w:sz="0" w:space="0" w:color="auto"/>
            <w:left w:val="none" w:sz="0" w:space="0" w:color="auto"/>
            <w:bottom w:val="none" w:sz="0" w:space="0" w:color="auto"/>
            <w:right w:val="none" w:sz="0" w:space="0" w:color="auto"/>
          </w:divBdr>
        </w:div>
      </w:divsChild>
    </w:div>
    <w:div w:id="1977025746">
      <w:bodyDiv w:val="1"/>
      <w:marLeft w:val="0"/>
      <w:marRight w:val="0"/>
      <w:marTop w:val="0"/>
      <w:marBottom w:val="0"/>
      <w:divBdr>
        <w:top w:val="none" w:sz="0" w:space="0" w:color="auto"/>
        <w:left w:val="none" w:sz="0" w:space="0" w:color="auto"/>
        <w:bottom w:val="none" w:sz="0" w:space="0" w:color="auto"/>
        <w:right w:val="none" w:sz="0" w:space="0" w:color="auto"/>
      </w:divBdr>
      <w:divsChild>
        <w:div w:id="1824543519">
          <w:marLeft w:val="0"/>
          <w:marRight w:val="0"/>
          <w:marTop w:val="0"/>
          <w:marBottom w:val="0"/>
          <w:divBdr>
            <w:top w:val="none" w:sz="0" w:space="0" w:color="auto"/>
            <w:left w:val="none" w:sz="0" w:space="0" w:color="auto"/>
            <w:bottom w:val="none" w:sz="0" w:space="0" w:color="auto"/>
            <w:right w:val="none" w:sz="0" w:space="0" w:color="auto"/>
          </w:divBdr>
        </w:div>
        <w:div w:id="1850413879">
          <w:marLeft w:val="0"/>
          <w:marRight w:val="0"/>
          <w:marTop w:val="0"/>
          <w:marBottom w:val="0"/>
          <w:divBdr>
            <w:top w:val="none" w:sz="0" w:space="0" w:color="auto"/>
            <w:left w:val="none" w:sz="0" w:space="0" w:color="auto"/>
            <w:bottom w:val="none" w:sz="0" w:space="0" w:color="auto"/>
            <w:right w:val="none" w:sz="0" w:space="0" w:color="auto"/>
          </w:divBdr>
        </w:div>
      </w:divsChild>
    </w:div>
    <w:div w:id="1988776202">
      <w:bodyDiv w:val="1"/>
      <w:marLeft w:val="0"/>
      <w:marRight w:val="0"/>
      <w:marTop w:val="0"/>
      <w:marBottom w:val="0"/>
      <w:divBdr>
        <w:top w:val="none" w:sz="0" w:space="0" w:color="auto"/>
        <w:left w:val="none" w:sz="0" w:space="0" w:color="auto"/>
        <w:bottom w:val="none" w:sz="0" w:space="0" w:color="auto"/>
        <w:right w:val="none" w:sz="0" w:space="0" w:color="auto"/>
      </w:divBdr>
      <w:divsChild>
        <w:div w:id="316762316">
          <w:marLeft w:val="0"/>
          <w:marRight w:val="0"/>
          <w:marTop w:val="0"/>
          <w:marBottom w:val="0"/>
          <w:divBdr>
            <w:top w:val="none" w:sz="0" w:space="0" w:color="auto"/>
            <w:left w:val="none" w:sz="0" w:space="0" w:color="auto"/>
            <w:bottom w:val="none" w:sz="0" w:space="0" w:color="auto"/>
            <w:right w:val="none" w:sz="0" w:space="0" w:color="auto"/>
          </w:divBdr>
        </w:div>
        <w:div w:id="1001153650">
          <w:marLeft w:val="0"/>
          <w:marRight w:val="0"/>
          <w:marTop w:val="0"/>
          <w:marBottom w:val="0"/>
          <w:divBdr>
            <w:top w:val="none" w:sz="0" w:space="0" w:color="auto"/>
            <w:left w:val="none" w:sz="0" w:space="0" w:color="auto"/>
            <w:bottom w:val="none" w:sz="0" w:space="0" w:color="auto"/>
            <w:right w:val="none" w:sz="0" w:space="0" w:color="auto"/>
          </w:divBdr>
        </w:div>
        <w:div w:id="2060471957">
          <w:marLeft w:val="0"/>
          <w:marRight w:val="0"/>
          <w:marTop w:val="0"/>
          <w:marBottom w:val="0"/>
          <w:divBdr>
            <w:top w:val="none" w:sz="0" w:space="0" w:color="auto"/>
            <w:left w:val="none" w:sz="0" w:space="0" w:color="auto"/>
            <w:bottom w:val="none" w:sz="0" w:space="0" w:color="auto"/>
            <w:right w:val="none" w:sz="0" w:space="0" w:color="auto"/>
          </w:divBdr>
        </w:div>
      </w:divsChild>
    </w:div>
    <w:div w:id="1995374974">
      <w:bodyDiv w:val="1"/>
      <w:marLeft w:val="0"/>
      <w:marRight w:val="0"/>
      <w:marTop w:val="0"/>
      <w:marBottom w:val="0"/>
      <w:divBdr>
        <w:top w:val="none" w:sz="0" w:space="0" w:color="auto"/>
        <w:left w:val="none" w:sz="0" w:space="0" w:color="auto"/>
        <w:bottom w:val="none" w:sz="0" w:space="0" w:color="auto"/>
        <w:right w:val="none" w:sz="0" w:space="0" w:color="auto"/>
      </w:divBdr>
      <w:divsChild>
        <w:div w:id="653342787">
          <w:marLeft w:val="0"/>
          <w:marRight w:val="0"/>
          <w:marTop w:val="0"/>
          <w:marBottom w:val="0"/>
          <w:divBdr>
            <w:top w:val="none" w:sz="0" w:space="0" w:color="auto"/>
            <w:left w:val="none" w:sz="0" w:space="0" w:color="auto"/>
            <w:bottom w:val="none" w:sz="0" w:space="0" w:color="auto"/>
            <w:right w:val="none" w:sz="0" w:space="0" w:color="auto"/>
          </w:divBdr>
        </w:div>
      </w:divsChild>
    </w:div>
    <w:div w:id="2018312791">
      <w:bodyDiv w:val="1"/>
      <w:marLeft w:val="0"/>
      <w:marRight w:val="0"/>
      <w:marTop w:val="0"/>
      <w:marBottom w:val="0"/>
      <w:divBdr>
        <w:top w:val="none" w:sz="0" w:space="0" w:color="auto"/>
        <w:left w:val="none" w:sz="0" w:space="0" w:color="auto"/>
        <w:bottom w:val="none" w:sz="0" w:space="0" w:color="auto"/>
        <w:right w:val="none" w:sz="0" w:space="0" w:color="auto"/>
      </w:divBdr>
      <w:divsChild>
        <w:div w:id="328751540">
          <w:marLeft w:val="0"/>
          <w:marRight w:val="0"/>
          <w:marTop w:val="0"/>
          <w:marBottom w:val="0"/>
          <w:divBdr>
            <w:top w:val="none" w:sz="0" w:space="0" w:color="auto"/>
            <w:left w:val="none" w:sz="0" w:space="0" w:color="auto"/>
            <w:bottom w:val="none" w:sz="0" w:space="0" w:color="auto"/>
            <w:right w:val="none" w:sz="0" w:space="0" w:color="auto"/>
          </w:divBdr>
        </w:div>
      </w:divsChild>
    </w:div>
    <w:div w:id="2019504020">
      <w:bodyDiv w:val="1"/>
      <w:marLeft w:val="0"/>
      <w:marRight w:val="0"/>
      <w:marTop w:val="0"/>
      <w:marBottom w:val="0"/>
      <w:divBdr>
        <w:top w:val="none" w:sz="0" w:space="0" w:color="auto"/>
        <w:left w:val="none" w:sz="0" w:space="0" w:color="auto"/>
        <w:bottom w:val="none" w:sz="0" w:space="0" w:color="auto"/>
        <w:right w:val="none" w:sz="0" w:space="0" w:color="auto"/>
      </w:divBdr>
      <w:divsChild>
        <w:div w:id="7022705">
          <w:marLeft w:val="0"/>
          <w:marRight w:val="0"/>
          <w:marTop w:val="0"/>
          <w:marBottom w:val="0"/>
          <w:divBdr>
            <w:top w:val="none" w:sz="0" w:space="0" w:color="auto"/>
            <w:left w:val="none" w:sz="0" w:space="0" w:color="auto"/>
            <w:bottom w:val="none" w:sz="0" w:space="0" w:color="auto"/>
            <w:right w:val="none" w:sz="0" w:space="0" w:color="auto"/>
          </w:divBdr>
        </w:div>
        <w:div w:id="857088914">
          <w:marLeft w:val="0"/>
          <w:marRight w:val="0"/>
          <w:marTop w:val="0"/>
          <w:marBottom w:val="0"/>
          <w:divBdr>
            <w:top w:val="none" w:sz="0" w:space="0" w:color="auto"/>
            <w:left w:val="none" w:sz="0" w:space="0" w:color="auto"/>
            <w:bottom w:val="none" w:sz="0" w:space="0" w:color="auto"/>
            <w:right w:val="none" w:sz="0" w:space="0" w:color="auto"/>
          </w:divBdr>
        </w:div>
      </w:divsChild>
    </w:div>
    <w:div w:id="2036037860">
      <w:bodyDiv w:val="1"/>
      <w:marLeft w:val="0"/>
      <w:marRight w:val="0"/>
      <w:marTop w:val="0"/>
      <w:marBottom w:val="0"/>
      <w:divBdr>
        <w:top w:val="none" w:sz="0" w:space="0" w:color="auto"/>
        <w:left w:val="none" w:sz="0" w:space="0" w:color="auto"/>
        <w:bottom w:val="none" w:sz="0" w:space="0" w:color="auto"/>
        <w:right w:val="none" w:sz="0" w:space="0" w:color="auto"/>
      </w:divBdr>
      <w:divsChild>
        <w:div w:id="1670214961">
          <w:marLeft w:val="0"/>
          <w:marRight w:val="0"/>
          <w:marTop w:val="0"/>
          <w:marBottom w:val="0"/>
          <w:divBdr>
            <w:top w:val="none" w:sz="0" w:space="0" w:color="auto"/>
            <w:left w:val="none" w:sz="0" w:space="0" w:color="auto"/>
            <w:bottom w:val="none" w:sz="0" w:space="0" w:color="auto"/>
            <w:right w:val="none" w:sz="0" w:space="0" w:color="auto"/>
          </w:divBdr>
        </w:div>
      </w:divsChild>
    </w:div>
    <w:div w:id="2099642742">
      <w:bodyDiv w:val="1"/>
      <w:marLeft w:val="0"/>
      <w:marRight w:val="0"/>
      <w:marTop w:val="0"/>
      <w:marBottom w:val="0"/>
      <w:divBdr>
        <w:top w:val="none" w:sz="0" w:space="0" w:color="auto"/>
        <w:left w:val="none" w:sz="0" w:space="0" w:color="auto"/>
        <w:bottom w:val="none" w:sz="0" w:space="0" w:color="auto"/>
        <w:right w:val="none" w:sz="0" w:space="0" w:color="auto"/>
      </w:divBdr>
      <w:divsChild>
        <w:div w:id="323246556">
          <w:marLeft w:val="0"/>
          <w:marRight w:val="0"/>
          <w:marTop w:val="0"/>
          <w:marBottom w:val="0"/>
          <w:divBdr>
            <w:top w:val="none" w:sz="0" w:space="0" w:color="auto"/>
            <w:left w:val="none" w:sz="0" w:space="0" w:color="auto"/>
            <w:bottom w:val="none" w:sz="0" w:space="0" w:color="auto"/>
            <w:right w:val="none" w:sz="0" w:space="0" w:color="auto"/>
          </w:divBdr>
        </w:div>
        <w:div w:id="1875998939">
          <w:marLeft w:val="0"/>
          <w:marRight w:val="0"/>
          <w:marTop w:val="0"/>
          <w:marBottom w:val="0"/>
          <w:divBdr>
            <w:top w:val="none" w:sz="0" w:space="0" w:color="auto"/>
            <w:left w:val="none" w:sz="0" w:space="0" w:color="auto"/>
            <w:bottom w:val="none" w:sz="0" w:space="0" w:color="auto"/>
            <w:right w:val="none" w:sz="0" w:space="0" w:color="auto"/>
          </w:divBdr>
        </w:div>
      </w:divsChild>
    </w:div>
    <w:div w:id="2109110770">
      <w:bodyDiv w:val="1"/>
      <w:marLeft w:val="0"/>
      <w:marRight w:val="0"/>
      <w:marTop w:val="0"/>
      <w:marBottom w:val="0"/>
      <w:divBdr>
        <w:top w:val="none" w:sz="0" w:space="0" w:color="auto"/>
        <w:left w:val="none" w:sz="0" w:space="0" w:color="auto"/>
        <w:bottom w:val="none" w:sz="0" w:space="0" w:color="auto"/>
        <w:right w:val="none" w:sz="0" w:space="0" w:color="auto"/>
      </w:divBdr>
      <w:divsChild>
        <w:div w:id="512229741">
          <w:marLeft w:val="0"/>
          <w:marRight w:val="0"/>
          <w:marTop w:val="0"/>
          <w:marBottom w:val="0"/>
          <w:divBdr>
            <w:top w:val="none" w:sz="0" w:space="0" w:color="auto"/>
            <w:left w:val="none" w:sz="0" w:space="0" w:color="auto"/>
            <w:bottom w:val="none" w:sz="0" w:space="0" w:color="auto"/>
            <w:right w:val="none" w:sz="0" w:space="0" w:color="auto"/>
          </w:divBdr>
        </w:div>
        <w:div w:id="871848115">
          <w:marLeft w:val="0"/>
          <w:marRight w:val="0"/>
          <w:marTop w:val="150"/>
          <w:marBottom w:val="0"/>
          <w:divBdr>
            <w:top w:val="none" w:sz="0" w:space="0" w:color="auto"/>
            <w:left w:val="none" w:sz="0" w:space="0" w:color="auto"/>
            <w:bottom w:val="none" w:sz="0" w:space="0" w:color="auto"/>
            <w:right w:val="none" w:sz="0" w:space="0" w:color="auto"/>
          </w:divBdr>
        </w:div>
        <w:div w:id="1713723520">
          <w:marLeft w:val="0"/>
          <w:marRight w:val="0"/>
          <w:marTop w:val="0"/>
          <w:marBottom w:val="0"/>
          <w:divBdr>
            <w:top w:val="none" w:sz="0" w:space="0" w:color="auto"/>
            <w:left w:val="none" w:sz="0" w:space="0" w:color="auto"/>
            <w:bottom w:val="none" w:sz="0" w:space="0" w:color="auto"/>
            <w:right w:val="none" w:sz="0" w:space="0" w:color="auto"/>
          </w:divBdr>
        </w:div>
        <w:div w:id="2001611655">
          <w:marLeft w:val="0"/>
          <w:marRight w:val="0"/>
          <w:marTop w:val="0"/>
          <w:marBottom w:val="0"/>
          <w:divBdr>
            <w:top w:val="none" w:sz="0" w:space="0" w:color="auto"/>
            <w:left w:val="none" w:sz="0" w:space="0" w:color="auto"/>
            <w:bottom w:val="none" w:sz="0" w:space="0" w:color="auto"/>
            <w:right w:val="none" w:sz="0" w:space="0" w:color="auto"/>
          </w:divBdr>
        </w:div>
      </w:divsChild>
    </w:div>
    <w:div w:id="2131387994">
      <w:bodyDiv w:val="1"/>
      <w:marLeft w:val="0"/>
      <w:marRight w:val="0"/>
      <w:marTop w:val="0"/>
      <w:marBottom w:val="0"/>
      <w:divBdr>
        <w:top w:val="none" w:sz="0" w:space="0" w:color="auto"/>
        <w:left w:val="none" w:sz="0" w:space="0" w:color="auto"/>
        <w:bottom w:val="none" w:sz="0" w:space="0" w:color="auto"/>
        <w:right w:val="none" w:sz="0" w:space="0" w:color="auto"/>
      </w:divBdr>
      <w:divsChild>
        <w:div w:id="731276228">
          <w:marLeft w:val="0"/>
          <w:marRight w:val="0"/>
          <w:marTop w:val="0"/>
          <w:marBottom w:val="0"/>
          <w:divBdr>
            <w:top w:val="none" w:sz="0" w:space="0" w:color="auto"/>
            <w:left w:val="none" w:sz="0" w:space="0" w:color="auto"/>
            <w:bottom w:val="none" w:sz="0" w:space="0" w:color="auto"/>
            <w:right w:val="none" w:sz="0" w:space="0" w:color="auto"/>
          </w:divBdr>
        </w:div>
      </w:divsChild>
    </w:div>
    <w:div w:id="2147041723">
      <w:bodyDiv w:val="1"/>
      <w:marLeft w:val="0"/>
      <w:marRight w:val="0"/>
      <w:marTop w:val="0"/>
      <w:marBottom w:val="0"/>
      <w:divBdr>
        <w:top w:val="none" w:sz="0" w:space="0" w:color="auto"/>
        <w:left w:val="none" w:sz="0" w:space="0" w:color="auto"/>
        <w:bottom w:val="none" w:sz="0" w:space="0" w:color="auto"/>
        <w:right w:val="none" w:sz="0" w:space="0" w:color="auto"/>
      </w:divBdr>
      <w:divsChild>
        <w:div w:id="745953622">
          <w:marLeft w:val="0"/>
          <w:marRight w:val="0"/>
          <w:marTop w:val="0"/>
          <w:marBottom w:val="0"/>
          <w:divBdr>
            <w:top w:val="none" w:sz="0" w:space="0" w:color="auto"/>
            <w:left w:val="none" w:sz="0" w:space="0" w:color="auto"/>
            <w:bottom w:val="none" w:sz="0" w:space="0" w:color="auto"/>
            <w:right w:val="none" w:sz="0" w:space="0" w:color="auto"/>
          </w:divBdr>
        </w:div>
        <w:div w:id="837037553">
          <w:marLeft w:val="0"/>
          <w:marRight w:val="0"/>
          <w:marTop w:val="150"/>
          <w:marBottom w:val="0"/>
          <w:divBdr>
            <w:top w:val="none" w:sz="0" w:space="0" w:color="auto"/>
            <w:left w:val="none" w:sz="0" w:space="0" w:color="auto"/>
            <w:bottom w:val="none" w:sz="0" w:space="0" w:color="auto"/>
            <w:right w:val="none" w:sz="0" w:space="0" w:color="auto"/>
          </w:divBdr>
        </w:div>
        <w:div w:id="1218324664">
          <w:marLeft w:val="0"/>
          <w:marRight w:val="0"/>
          <w:marTop w:val="0"/>
          <w:marBottom w:val="0"/>
          <w:divBdr>
            <w:top w:val="none" w:sz="0" w:space="0" w:color="auto"/>
            <w:left w:val="none" w:sz="0" w:space="0" w:color="auto"/>
            <w:bottom w:val="none" w:sz="0" w:space="0" w:color="auto"/>
            <w:right w:val="none" w:sz="0" w:space="0" w:color="auto"/>
          </w:divBdr>
        </w:div>
        <w:div w:id="201340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import-goods-into-uk" TargetMode="External"/><Relationship Id="rId18" Type="http://schemas.openxmlformats.org/officeDocument/2006/relationships/hyperlink" Target="https://www.gov.uk/trade-tariff" TargetMode="External"/><Relationship Id="rId26" Type="http://schemas.openxmlformats.org/officeDocument/2006/relationships/hyperlink" Target="https://www.atomcontentmarketing.co.uk/" TargetMode="External"/><Relationship Id="rId3" Type="http://schemas.openxmlformats.org/officeDocument/2006/relationships/styles" Target="styles.xml"/><Relationship Id="rId21" Type="http://schemas.openxmlformats.org/officeDocument/2006/relationships/hyperlink" Target="https://www.taforum.org/trade-associatio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uidance/vat-imports-acquisitions-and-purchases-from-abroad" TargetMode="External"/><Relationship Id="rId17" Type="http://schemas.openxmlformats.org/officeDocument/2006/relationships/hyperlink" Target="https://ec.europa.eu/taxation_customs/business/vat/ioss_en" TargetMode="External"/><Relationship Id="rId25" Type="http://schemas.openxmlformats.org/officeDocument/2006/relationships/hyperlink" Target="http://opentoexpor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uidance/vat-on-goods-exported-from-the-uk-notice-703" TargetMode="External"/><Relationship Id="rId20" Type="http://schemas.openxmlformats.org/officeDocument/2006/relationships/hyperlink" Target="https://www.gov.uk/government/organisations/hm-revenue-customs/contact/customs-international-trade-and-excise-enquir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trade-tariff" TargetMode="External"/><Relationship Id="rId24" Type="http://schemas.openxmlformats.org/officeDocument/2006/relationships/hyperlink" Target="https://2go.iccwbo.org/explore-our-products/books/incoterms.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ov.uk/guidance/trading-and-moving-goods-in-and-out-of-northern-ireland-from-1-january-2021" TargetMode="External"/><Relationship Id="rId23" Type="http://schemas.openxmlformats.org/officeDocument/2006/relationships/hyperlink" Target="https://www.bifa.org/member-search" TargetMode="External"/><Relationship Id="rId28" Type="http://schemas.openxmlformats.org/officeDocument/2006/relationships/header" Target="header2.xml"/><Relationship Id="rId10" Type="http://schemas.openxmlformats.org/officeDocument/2006/relationships/hyperlink" Target="https://www.gov.uk/guidance/dispatches-of-goods-from-northern-ireland-to-the-eu-and-charging-vat" TargetMode="External"/><Relationship Id="rId19" Type="http://schemas.openxmlformats.org/officeDocument/2006/relationships/hyperlink" Target="https://www.gov.uk/check-customs-declaration"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check-customs-declaration" TargetMode="External"/><Relationship Id="rId14" Type="http://schemas.openxmlformats.org/officeDocument/2006/relationships/hyperlink" Target="https://www.gov.uk/export-goods" TargetMode="External"/><Relationship Id="rId22" Type="http://schemas.openxmlformats.org/officeDocument/2006/relationships/hyperlink" Target="https://www.britishchambers.org.uk/page/trade-support-export-documentation"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D0438-F9BC-3549-AF38-55F0B2917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vt:lpstr>
    </vt:vector>
  </TitlesOfParts>
  <Company>ACCA</Company>
  <LinksUpToDate>false</LinksUpToDate>
  <CharactersWithSpaces>10880</CharactersWithSpaces>
  <SharedDoc>false</SharedDoc>
  <HLinks>
    <vt:vector size="66" baseType="variant">
      <vt:variant>
        <vt:i4>5505098</vt:i4>
      </vt:variant>
      <vt:variant>
        <vt:i4>30</vt:i4>
      </vt:variant>
      <vt:variant>
        <vt:i4>0</vt:i4>
      </vt:variant>
      <vt:variant>
        <vt:i4>5</vt:i4>
      </vt:variant>
      <vt:variant>
        <vt:lpwstr>https://www.daera-ni.gov.uk/</vt:lpwstr>
      </vt:variant>
      <vt:variant>
        <vt:lpwstr/>
      </vt:variant>
      <vt:variant>
        <vt:i4>1966170</vt:i4>
      </vt:variant>
      <vt:variant>
        <vt:i4>27</vt:i4>
      </vt:variant>
      <vt:variant>
        <vt:i4>0</vt:i4>
      </vt:variant>
      <vt:variant>
        <vt:i4>5</vt:i4>
      </vt:variant>
      <vt:variant>
        <vt:lpwstr>https://www.sepa.org.uk/</vt:lpwstr>
      </vt:variant>
      <vt:variant>
        <vt:lpwstr/>
      </vt:variant>
      <vt:variant>
        <vt:i4>8323107</vt:i4>
      </vt:variant>
      <vt:variant>
        <vt:i4>24</vt:i4>
      </vt:variant>
      <vt:variant>
        <vt:i4>0</vt:i4>
      </vt:variant>
      <vt:variant>
        <vt:i4>5</vt:i4>
      </vt:variant>
      <vt:variant>
        <vt:lpwstr>https://www.gov.uk/government/organisations/environment-agency/services-information</vt:lpwstr>
      </vt:variant>
      <vt:variant>
        <vt:lpwstr/>
      </vt:variant>
      <vt:variant>
        <vt:i4>5636103</vt:i4>
      </vt:variant>
      <vt:variant>
        <vt:i4>21</vt:i4>
      </vt:variant>
      <vt:variant>
        <vt:i4>0</vt:i4>
      </vt:variant>
      <vt:variant>
        <vt:i4>5</vt:i4>
      </vt:variant>
      <vt:variant>
        <vt:lpwstr>https://www.taforum.org/member-directory/</vt:lpwstr>
      </vt:variant>
      <vt:variant>
        <vt:lpwstr/>
      </vt:variant>
      <vt:variant>
        <vt:i4>4259919</vt:i4>
      </vt:variant>
      <vt:variant>
        <vt:i4>18</vt:i4>
      </vt:variant>
      <vt:variant>
        <vt:i4>0</vt:i4>
      </vt:variant>
      <vt:variant>
        <vt:i4>5</vt:i4>
      </vt:variant>
      <vt:variant>
        <vt:lpwstr>https://wrap.org.uk/</vt:lpwstr>
      </vt:variant>
      <vt:variant>
        <vt:lpwstr/>
      </vt:variant>
      <vt:variant>
        <vt:i4>5701714</vt:i4>
      </vt:variant>
      <vt:variant>
        <vt:i4>15</vt:i4>
      </vt:variant>
      <vt:variant>
        <vt:i4>0</vt:i4>
      </vt:variant>
      <vt:variant>
        <vt:i4>5</vt:i4>
      </vt:variant>
      <vt:variant>
        <vt:lpwstr>https://www.carbontrust.com/resources</vt:lpwstr>
      </vt:variant>
      <vt:variant>
        <vt:lpwstr/>
      </vt:variant>
      <vt:variant>
        <vt:i4>5505098</vt:i4>
      </vt:variant>
      <vt:variant>
        <vt:i4>12</vt:i4>
      </vt:variant>
      <vt:variant>
        <vt:i4>0</vt:i4>
      </vt:variant>
      <vt:variant>
        <vt:i4>5</vt:i4>
      </vt:variant>
      <vt:variant>
        <vt:lpwstr>https://www.daera-ni.gov.uk/</vt:lpwstr>
      </vt:variant>
      <vt:variant>
        <vt:lpwstr/>
      </vt:variant>
      <vt:variant>
        <vt:i4>1966170</vt:i4>
      </vt:variant>
      <vt:variant>
        <vt:i4>9</vt:i4>
      </vt:variant>
      <vt:variant>
        <vt:i4>0</vt:i4>
      </vt:variant>
      <vt:variant>
        <vt:i4>5</vt:i4>
      </vt:variant>
      <vt:variant>
        <vt:lpwstr>https://www.sepa.org.uk/</vt:lpwstr>
      </vt:variant>
      <vt:variant>
        <vt:lpwstr/>
      </vt:variant>
      <vt:variant>
        <vt:i4>2621562</vt:i4>
      </vt:variant>
      <vt:variant>
        <vt:i4>6</vt:i4>
      </vt:variant>
      <vt:variant>
        <vt:i4>0</vt:i4>
      </vt:variant>
      <vt:variant>
        <vt:i4>5</vt:i4>
      </vt:variant>
      <vt:variant>
        <vt:lpwstr>https://www.gov.uk/government/organisations/environment-agency</vt:lpwstr>
      </vt:variant>
      <vt:variant>
        <vt:lpwstr/>
      </vt:variant>
      <vt:variant>
        <vt:i4>1572943</vt:i4>
      </vt:variant>
      <vt:variant>
        <vt:i4>3</vt:i4>
      </vt:variant>
      <vt:variant>
        <vt:i4>0</vt:i4>
      </vt:variant>
      <vt:variant>
        <vt:i4>5</vt:i4>
      </vt:variant>
      <vt:variant>
        <vt:lpwstr>https://www.wrap.org.uk/</vt:lpwstr>
      </vt:variant>
      <vt:variant>
        <vt:lpwstr/>
      </vt:variant>
      <vt:variant>
        <vt:i4>5701714</vt:i4>
      </vt:variant>
      <vt:variant>
        <vt:i4>0</vt:i4>
      </vt:variant>
      <vt:variant>
        <vt:i4>0</vt:i4>
      </vt:variant>
      <vt:variant>
        <vt:i4>5</vt:i4>
      </vt:variant>
      <vt:variant>
        <vt:lpwstr>https://www.carbontrust.com/resources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Fraser</dc:creator>
  <cp:keywords/>
  <cp:lastModifiedBy>Microsoft Office User</cp:lastModifiedBy>
  <cp:revision>7</cp:revision>
  <cp:lastPrinted>2012-12-13T10:02:00Z</cp:lastPrinted>
  <dcterms:created xsi:type="dcterms:W3CDTF">2022-02-03T12:29:00Z</dcterms:created>
  <dcterms:modified xsi:type="dcterms:W3CDTF">2022-02-25T12:08:00Z</dcterms:modified>
</cp:coreProperties>
</file>